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EBB45">
      <w:pPr>
        <w:adjustRightInd w:val="0"/>
        <w:snapToGrid w:val="0"/>
        <w:spacing w:before="156" w:beforeLines="50" w:after="156" w:afterLines="50" w:line="560" w:lineRule="exact"/>
        <w:ind w:right="29" w:rightChars="14"/>
        <w:rPr>
          <w:rFonts w:ascii="黑体" w:hAnsi="黑体" w:eastAsia="黑体" w:cs="黑体"/>
          <w:bCs/>
          <w:sz w:val="32"/>
          <w:szCs w:val="32"/>
          <w:lang w:val="zh-CN"/>
        </w:rPr>
      </w:pPr>
      <w:bookmarkStart w:id="2" w:name="_GoBack"/>
      <w:bookmarkEnd w:id="2"/>
      <w:bookmarkStart w:id="0" w:name="_Hlk193120974"/>
      <w:r>
        <w:rPr>
          <w:rFonts w:hint="eastAsia" w:ascii="黑体" w:hAnsi="黑体" w:eastAsia="黑体" w:cs="黑体"/>
          <w:bCs/>
          <w:sz w:val="32"/>
          <w:szCs w:val="32"/>
          <w:lang w:val="zh-CN"/>
        </w:rPr>
        <w:t>附件</w:t>
      </w:r>
    </w:p>
    <w:p w14:paraId="5EEF35FA">
      <w:pPr>
        <w:adjustRightInd w:val="0"/>
        <w:snapToGrid w:val="0"/>
        <w:spacing w:line="640" w:lineRule="exact"/>
        <w:rPr>
          <w:rFonts w:ascii="方正小标宋简体" w:hAnsi="方正小标宋简体" w:eastAsia="方正小标宋简体" w:cs="方正小标宋简体"/>
          <w:sz w:val="44"/>
          <w:szCs w:val="44"/>
        </w:rPr>
      </w:pPr>
    </w:p>
    <w:p w14:paraId="16D308D5">
      <w:pPr>
        <w:adjustRightInd w:val="0"/>
        <w:snapToGrid w:val="0"/>
        <w:spacing w:line="64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2026年注册会计师全国统一考试湖北考区报名简章</w:t>
      </w:r>
    </w:p>
    <w:p w14:paraId="44BF2B68">
      <w:pPr>
        <w:adjustRightInd w:val="0"/>
        <w:spacing w:line="640" w:lineRule="exact"/>
        <w:ind w:firstLine="640" w:firstLineChars="200"/>
        <w:contextualSpacing/>
        <w:rPr>
          <w:rFonts w:ascii="仿宋_GB2312" w:hAnsi="仿宋_GB2312" w:eastAsia="仿宋_GB2312" w:cs="仿宋_GB2312"/>
          <w:sz w:val="32"/>
          <w:szCs w:val="32"/>
        </w:rPr>
      </w:pPr>
    </w:p>
    <w:p w14:paraId="390680C9">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根据《注册会计师全国统一考试办法》和《202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年注册会计师全国统一考试报名简章》相关规定，现将202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年注册会计师全国统一考试湖北考区专业阶段考试和综合阶段考试报名有关事项规定如下：</w:t>
      </w:r>
    </w:p>
    <w:p w14:paraId="49877BB5">
      <w:pPr>
        <w:adjustRightInd w:val="0"/>
        <w:spacing w:line="640" w:lineRule="exact"/>
        <w:ind w:firstLine="640" w:firstLineChars="200"/>
        <w:contextualSpacing/>
        <w:rPr>
          <w:rFonts w:ascii="黑体" w:hAnsi="黑体" w:eastAsia="黑体" w:cs="黑体"/>
          <w:sz w:val="32"/>
          <w:szCs w:val="32"/>
        </w:rPr>
      </w:pPr>
      <w:r>
        <w:rPr>
          <w:rFonts w:hint="eastAsia" w:ascii="黑体" w:hAnsi="黑体" w:eastAsia="黑体" w:cs="黑体"/>
          <w:sz w:val="32"/>
          <w:szCs w:val="32"/>
        </w:rPr>
        <w:t>一、报名条件</w:t>
      </w:r>
    </w:p>
    <w:p w14:paraId="6DA19CAD">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（一）同时符合下列条件的中国公民，可以申请参加注册会计师全国统一考试专业阶段考试：</w:t>
      </w:r>
    </w:p>
    <w:p w14:paraId="6C049573">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1.具有完全民事行为能力； </w:t>
      </w:r>
    </w:p>
    <w:p w14:paraId="06E65FAE">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2.具有高等专科以上学校毕业学历，或者具有会计或者相关专业中级以上技术职称。</w:t>
      </w:r>
    </w:p>
    <w:p w14:paraId="4EF15646">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（二）同时符合下列条件的中国公民，可以申请参加注册会计师全国统一考试综合阶段考试：</w:t>
      </w:r>
    </w:p>
    <w:p w14:paraId="1B87A0E3">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1.具有完全民事行为能力； </w:t>
      </w:r>
    </w:p>
    <w:p w14:paraId="3D33D5B1">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2.已取得注册会计师全国统一考试专业阶段考试合格证。</w:t>
      </w:r>
    </w:p>
    <w:p w14:paraId="0899CE1B">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（三）有下列情形之一的人员，不得报名参加注册会计师全国统一考试：</w:t>
      </w:r>
    </w:p>
    <w:p w14:paraId="0F849D61">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1.因被吊销注册会计师证书，自处罚决定之日起至申请报名之日止不满5年者； </w:t>
      </w:r>
    </w:p>
    <w:p w14:paraId="6D965539">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2.参加注册会计师全国统一考试因违规而受到禁考处理期限未满者；</w:t>
      </w:r>
    </w:p>
    <w:p w14:paraId="3B505462">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已报名参加2026年9月5日</w:t>
      </w:r>
      <w:r>
        <w:rPr>
          <w:rFonts w:hint="eastAsia" w:ascii="仿宋_GB2312" w:hAnsi="仿宋_GB2312" w:eastAsia="仿宋_GB2312" w:cs="仿宋_GB2312"/>
          <w:sz w:val="32"/>
          <w:szCs w:val="32"/>
        </w:rPr>
        <w:t>至</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月6</w:t>
      </w:r>
      <w:r>
        <w:rPr>
          <w:rFonts w:ascii="仿宋_GB2312" w:hAnsi="仿宋_GB2312" w:eastAsia="仿宋_GB2312" w:cs="仿宋_GB2312"/>
          <w:sz w:val="32"/>
          <w:szCs w:val="32"/>
        </w:rPr>
        <w:t>日注册会计师全国统一考试欧洲考区考试者</w:t>
      </w:r>
      <w:r>
        <w:rPr>
          <w:rFonts w:hint="eastAsia" w:ascii="仿宋_GB2312" w:hAnsi="仿宋_GB2312" w:eastAsia="仿宋_GB2312" w:cs="仿宋_GB2312"/>
          <w:sz w:val="32"/>
          <w:szCs w:val="32"/>
        </w:rPr>
        <w:t>；</w:t>
      </w:r>
    </w:p>
    <w:p w14:paraId="13C20401">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已取得全科合格者，或经依法认定或者考核具有注册会计师资格者。</w:t>
      </w:r>
    </w:p>
    <w:p w14:paraId="15204A05">
      <w:pPr>
        <w:adjustRightInd w:val="0"/>
        <w:spacing w:line="640" w:lineRule="exact"/>
        <w:ind w:firstLine="640" w:firstLineChars="200"/>
        <w:contextualSpacing/>
        <w:rPr>
          <w:rFonts w:ascii="黑体" w:hAnsi="黑体" w:eastAsia="黑体" w:cs="黑体"/>
          <w:sz w:val="32"/>
          <w:szCs w:val="32"/>
        </w:rPr>
      </w:pPr>
      <w:r>
        <w:rPr>
          <w:rFonts w:hint="eastAsia" w:ascii="黑体" w:hAnsi="黑体" w:eastAsia="黑体" w:cs="黑体"/>
          <w:sz w:val="32"/>
          <w:szCs w:val="32"/>
        </w:rPr>
        <w:t>二、报名程序</w:t>
      </w:r>
    </w:p>
    <w:p w14:paraId="12C46960">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参加注册会计师全国统一考试的报名人员，实行全流程网上报名方式。报名人员通过注册会计师全国统一考试网上报名系统（</w:t>
      </w:r>
      <w:r>
        <w:fldChar w:fldCharType="begin"/>
      </w:r>
      <w:r>
        <w:instrText xml:space="preserve"> HYPERLINK "URL:http://cpaexam.cicpa.org.cn/" </w:instrText>
      </w:r>
      <w:r>
        <w:fldChar w:fldCharType="separate"/>
      </w:r>
      <w:r>
        <w:rPr>
          <w:rStyle w:val="6"/>
          <w:rFonts w:hint="eastAsia" w:ascii="仿宋_GB2312" w:hAnsi="仿宋_GB2312" w:eastAsia="仿宋_GB2312" w:cs="仿宋_GB2312"/>
          <w:sz w:val="32"/>
          <w:szCs w:val="32"/>
        </w:rPr>
        <w:t>https://cpaexam.cicpa.org.cn，</w:t>
      </w:r>
      <w:r>
        <w:rPr>
          <w:rStyle w:val="6"/>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简称网报系统）进行报名，或者通过中国注册会计师协会（简称中注协）官方微信公众号进行报名。报名分为注册并填写报名信息、资格审核和交费确认三个环节。</w:t>
      </w:r>
    </w:p>
    <w:p w14:paraId="140B4D43">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（一）注册并填写报名信息。</w:t>
      </w:r>
    </w:p>
    <w:p w14:paraId="109FBE76">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报名人员应当于</w:t>
      </w:r>
      <w:r>
        <w:rPr>
          <w:rFonts w:ascii="仿宋_GB2312" w:hAnsi="仿宋_GB2312" w:eastAsia="仿宋_GB2312" w:cs="仿宋_GB2312"/>
          <w:color w:val="000000"/>
          <w:kern w:val="0"/>
          <w:sz w:val="32"/>
          <w:szCs w:val="32"/>
          <w:lang w:bidi="ar"/>
        </w:rPr>
        <w:t>2026</w:t>
      </w:r>
      <w:r>
        <w:rPr>
          <w:rFonts w:hint="eastAsia" w:ascii="仿宋_GB2312" w:hAnsi="仿宋_GB2312" w:eastAsia="仿宋_GB2312" w:cs="仿宋_GB2312"/>
          <w:color w:val="000000"/>
          <w:kern w:val="0"/>
          <w:sz w:val="32"/>
          <w:szCs w:val="32"/>
          <w:lang w:bidi="ar"/>
        </w:rPr>
        <w:t>年</w:t>
      </w:r>
      <w:r>
        <w:rPr>
          <w:rFonts w:ascii="仿宋_GB2312" w:hAnsi="仿宋_GB2312" w:eastAsia="仿宋_GB2312" w:cs="仿宋_GB2312"/>
          <w:color w:val="000000"/>
          <w:kern w:val="0"/>
          <w:sz w:val="32"/>
          <w:szCs w:val="32"/>
          <w:lang w:bidi="ar"/>
        </w:rPr>
        <w:t>4月7</w:t>
      </w:r>
      <w:r>
        <w:rPr>
          <w:rFonts w:hint="eastAsia" w:ascii="仿宋_GB2312" w:hAnsi="仿宋_GB2312" w:eastAsia="仿宋_GB2312" w:cs="仿宋_GB2312"/>
          <w:color w:val="000000"/>
          <w:kern w:val="0"/>
          <w:sz w:val="32"/>
          <w:szCs w:val="32"/>
          <w:lang w:bidi="ar"/>
        </w:rPr>
        <w:t>日</w:t>
      </w:r>
      <w:r>
        <w:rPr>
          <w:rFonts w:ascii="仿宋_GB2312" w:hAnsi="仿宋_GB2312" w:eastAsia="仿宋_GB2312" w:cs="仿宋_GB2312"/>
          <w:color w:val="000000"/>
          <w:kern w:val="0"/>
          <w:sz w:val="32"/>
          <w:szCs w:val="32"/>
          <w:lang w:bidi="ar"/>
        </w:rPr>
        <w:t>8</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00</w:t>
      </w:r>
      <w:r>
        <w:rPr>
          <w:rFonts w:hint="eastAsia" w:ascii="仿宋_GB2312" w:hAnsi="仿宋_GB2312" w:eastAsia="仿宋_GB2312" w:cs="仿宋_GB2312"/>
          <w:color w:val="000000"/>
          <w:kern w:val="0"/>
          <w:sz w:val="32"/>
          <w:szCs w:val="32"/>
          <w:lang w:bidi="ar"/>
        </w:rPr>
        <w:t>至4月</w:t>
      </w:r>
      <w:r>
        <w:rPr>
          <w:rFonts w:ascii="仿宋_GB2312" w:hAnsi="仿宋_GB2312" w:eastAsia="仿宋_GB2312" w:cs="仿宋_GB2312"/>
          <w:color w:val="000000"/>
          <w:kern w:val="0"/>
          <w:sz w:val="32"/>
          <w:szCs w:val="32"/>
          <w:lang w:bidi="ar"/>
        </w:rPr>
        <w:t>30</w:t>
      </w:r>
      <w:r>
        <w:rPr>
          <w:rFonts w:hint="eastAsia" w:ascii="仿宋_GB2312" w:hAnsi="仿宋_GB2312" w:eastAsia="仿宋_GB2312" w:cs="仿宋_GB2312"/>
          <w:color w:val="000000"/>
          <w:kern w:val="0"/>
          <w:sz w:val="32"/>
          <w:szCs w:val="32"/>
          <w:lang w:bidi="ar"/>
        </w:rPr>
        <w:t>日2</w:t>
      </w:r>
      <w:r>
        <w:rPr>
          <w:rFonts w:ascii="仿宋_GB2312" w:hAnsi="仿宋_GB2312" w:eastAsia="仿宋_GB2312" w:cs="仿宋_GB2312"/>
          <w:color w:val="000000"/>
          <w:kern w:val="0"/>
          <w:sz w:val="32"/>
          <w:szCs w:val="32"/>
          <w:lang w:bidi="ar"/>
        </w:rPr>
        <w:t>0</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00，</w:t>
      </w:r>
      <w:r>
        <w:rPr>
          <w:rFonts w:hint="eastAsia" w:ascii="仿宋_GB2312" w:hAnsi="仿宋_GB2312" w:eastAsia="仿宋_GB2312" w:cs="仿宋_GB2312"/>
          <w:sz w:val="32"/>
          <w:szCs w:val="32"/>
        </w:rPr>
        <w:t>点击进入网报系统，首次报名人员需先注册再登录报名，非首次报名人员直接登录报名，按照报名指引如实填写相关信息。在此期间，报名人员可以结合本人实际情况对报考科目和报考地进行调整。非首次报名人员相关信息发生变动的，应当</w:t>
      </w:r>
      <w:r>
        <w:rPr>
          <w:rFonts w:hint="eastAsia" w:ascii="仿宋_GB2312" w:hAnsi="仿宋_GB2312" w:eastAsia="仿宋_GB2312" w:cs="仿宋_GB2312"/>
          <w:sz w:val="32"/>
          <w:szCs w:val="32"/>
          <w:lang w:bidi="ar"/>
        </w:rPr>
        <w:t>及时予以</w:t>
      </w:r>
      <w:r>
        <w:rPr>
          <w:rFonts w:hint="eastAsia" w:ascii="仿宋_GB2312" w:hAnsi="仿宋_GB2312" w:eastAsia="仿宋_GB2312" w:cs="仿宋_GB2312"/>
          <w:sz w:val="32"/>
          <w:szCs w:val="32"/>
        </w:rPr>
        <w:t>更新。</w:t>
      </w:r>
      <w:r>
        <w:rPr>
          <w:rFonts w:ascii="仿宋_GB2312" w:hAnsi="仿宋_GB2312" w:eastAsia="仿宋_GB2312" w:cs="仿宋_GB2312"/>
          <w:sz w:val="32"/>
          <w:szCs w:val="32"/>
        </w:rPr>
        <w:t xml:space="preserve"> </w:t>
      </w:r>
    </w:p>
    <w:p w14:paraId="5B5A7468">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首次报名人员应按照报名程序上传符合要求的本人最近</w:t>
      </w:r>
      <w:r>
        <w:rPr>
          <w:rFonts w:ascii="仿宋_GB2312" w:hAnsi="仿宋_GB2312" w:eastAsia="仿宋_GB2312" w:cs="仿宋_GB2312"/>
          <w:sz w:val="32"/>
          <w:szCs w:val="32"/>
        </w:rPr>
        <w:t>1年1寸</w:t>
      </w:r>
      <w:r>
        <w:rPr>
          <w:rFonts w:hint="eastAsia" w:ascii="仿宋_GB2312" w:hAnsi="仿宋_GB2312" w:eastAsia="仿宋_GB2312" w:cs="仿宋_GB2312"/>
          <w:sz w:val="32"/>
          <w:szCs w:val="32"/>
        </w:rPr>
        <w:t>正面</w:t>
      </w:r>
      <w:r>
        <w:rPr>
          <w:rFonts w:ascii="仿宋_GB2312" w:hAnsi="仿宋_GB2312" w:eastAsia="仿宋_GB2312" w:cs="仿宋_GB2312"/>
          <w:sz w:val="32"/>
          <w:szCs w:val="32"/>
        </w:rPr>
        <w:t>免冠白底证件照片</w:t>
      </w:r>
      <w:r>
        <w:rPr>
          <w:rFonts w:hint="eastAsia" w:ascii="仿宋_GB2312" w:hAnsi="仿宋_GB2312" w:eastAsia="仿宋_GB2312" w:cs="仿宋_GB2312"/>
          <w:sz w:val="32"/>
          <w:szCs w:val="32"/>
        </w:rPr>
        <w:t>（非首次报名人员由系统自动调取以往年度已审核通过的照片，不受此条件影响，无需更换）</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该照片将作为考生准考证照片和后期考试合格证照片，一经审核通过后无法更换，请考生慎重对待，务必上传合格规范照片。</w:t>
      </w:r>
    </w:p>
    <w:p w14:paraId="383094D2">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符合综合阶段考试报名条件，但无法进行报名的人员，可向湖北省考办查询办理。</w:t>
      </w:r>
    </w:p>
    <w:p w14:paraId="3A1F39C4">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（二）资格审核。</w:t>
      </w:r>
    </w:p>
    <w:p w14:paraId="73FC75F6">
      <w:pPr>
        <w:adjustRightInd w:val="0"/>
        <w:spacing w:line="640"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1.首次报名人员</w:t>
      </w:r>
      <w:r>
        <w:rPr>
          <w:rFonts w:hint="eastAsia" w:ascii="仿宋_GB2312" w:hAnsi="仿宋_GB2312" w:eastAsia="仿宋_GB2312" w:cs="仿宋_GB2312"/>
          <w:sz w:val="32"/>
          <w:szCs w:val="32"/>
        </w:rPr>
        <w:t>(不含应届毕业生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持国（境）内学历的，应当通过学信网A</w:t>
      </w:r>
      <w:r>
        <w:rPr>
          <w:rFonts w:ascii="仿宋_GB2312" w:hAnsi="仿宋_GB2312" w:eastAsia="仿宋_GB2312" w:cs="仿宋_GB2312"/>
          <w:sz w:val="32"/>
          <w:szCs w:val="32"/>
        </w:rPr>
        <w:t>PP</w:t>
      </w:r>
      <w:r>
        <w:rPr>
          <w:rFonts w:hint="eastAsia" w:ascii="仿宋_GB2312" w:hAnsi="仿宋_GB2312" w:eastAsia="仿宋_GB2312" w:cs="仿宋_GB2312"/>
          <w:sz w:val="32"/>
          <w:szCs w:val="32"/>
        </w:rPr>
        <w:t>进行学历信息认证授权，授权后由网报系统根据身份证件信息链接“中国高等教育学生信息网”进行认证；持国（境）外学历的报名人员（含港澳台居民居住证持有人）应当填报教育部（中国）留学服务中心出具的《国（境）外学历学位认证书》编号，由中注协及省、市（州）级考办提交教育部（中国）留学服务中心进行认证。</w:t>
      </w:r>
    </w:p>
    <w:p w14:paraId="6A576926">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应届毕业生持国（境）内学历报名的，应当于</w:t>
      </w: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年7月</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日至8月</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日（每天</w:t>
      </w:r>
      <w:r>
        <w:rPr>
          <w:rFonts w:ascii="仿宋_GB2312" w:hAnsi="仿宋_GB2312" w:eastAsia="仿宋_GB2312" w:cs="仿宋_GB2312"/>
          <w:sz w:val="32"/>
          <w:szCs w:val="32"/>
        </w:rPr>
        <w:t>8:00—20:00）</w:t>
      </w:r>
      <w:r>
        <w:rPr>
          <w:rFonts w:hint="eastAsia" w:ascii="仿宋_GB2312" w:hAnsi="仿宋_GB2312" w:eastAsia="仿宋_GB2312" w:cs="仿宋_GB2312"/>
          <w:sz w:val="32"/>
          <w:szCs w:val="32"/>
        </w:rPr>
        <w:t>通过学信网APP进行学历信息认证授权，授权后由网报系统根据身份证件信息链接“中国高等教育学生信息网”进行认证；应届毕业生持国（境）外学历报名的，应当于</w:t>
      </w:r>
      <w:r>
        <w:rPr>
          <w:rFonts w:ascii="仿宋_GB2312" w:hAnsi="仿宋_GB2312" w:eastAsia="仿宋_GB2312" w:cs="仿宋_GB2312"/>
          <w:sz w:val="32"/>
          <w:szCs w:val="32"/>
        </w:rPr>
        <w:t>2026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7月20</w:t>
      </w:r>
      <w:r>
        <w:rPr>
          <w:rFonts w:hint="eastAsia" w:ascii="仿宋_GB2312" w:hAnsi="仿宋_GB2312" w:eastAsia="仿宋_GB2312" w:cs="仿宋_GB2312"/>
          <w:sz w:val="32"/>
          <w:szCs w:val="32"/>
        </w:rPr>
        <w:t>日至</w:t>
      </w:r>
      <w:r>
        <w:rPr>
          <w:rFonts w:ascii="仿宋_GB2312" w:hAnsi="仿宋_GB2312" w:eastAsia="仿宋_GB2312" w:cs="仿宋_GB2312"/>
          <w:sz w:val="32"/>
          <w:szCs w:val="32"/>
        </w:rPr>
        <w:t>8月10</w:t>
      </w:r>
      <w:r>
        <w:rPr>
          <w:rFonts w:hint="eastAsia" w:ascii="仿宋_GB2312" w:hAnsi="仿宋_GB2312" w:eastAsia="仿宋_GB2312" w:cs="仿宋_GB2312"/>
          <w:sz w:val="32"/>
          <w:szCs w:val="32"/>
        </w:rPr>
        <w:t>日（每天</w:t>
      </w:r>
      <w:r>
        <w:rPr>
          <w:rFonts w:ascii="仿宋_GB2312" w:hAnsi="仿宋_GB2312" w:eastAsia="仿宋_GB2312" w:cs="仿宋_GB2312"/>
          <w:sz w:val="32"/>
          <w:szCs w:val="32"/>
        </w:rPr>
        <w:t>8:00—20:00）登录网报系统补录教育部</w:t>
      </w:r>
      <w:r>
        <w:rPr>
          <w:rFonts w:hint="eastAsia" w:ascii="仿宋_GB2312" w:hAnsi="仿宋_GB2312" w:eastAsia="仿宋_GB2312" w:cs="仿宋_GB2312"/>
          <w:sz w:val="32"/>
          <w:szCs w:val="32"/>
        </w:rPr>
        <w:t>（中国）</w:t>
      </w:r>
      <w:r>
        <w:rPr>
          <w:rFonts w:ascii="仿宋_GB2312" w:hAnsi="仿宋_GB2312" w:eastAsia="仿宋_GB2312" w:cs="仿宋_GB2312"/>
          <w:sz w:val="32"/>
          <w:szCs w:val="32"/>
        </w:rPr>
        <w:t>留学服务中心出具的</w:t>
      </w:r>
      <w:r>
        <w:rPr>
          <w:rFonts w:hint="eastAsia" w:ascii="仿宋_GB2312" w:hAnsi="仿宋_GB2312" w:eastAsia="仿宋_GB2312" w:cs="仿宋_GB2312"/>
          <w:sz w:val="32"/>
          <w:szCs w:val="32"/>
        </w:rPr>
        <w:t>《国（境）外学历学位认证书》编号</w:t>
      </w:r>
      <w:r>
        <w:rPr>
          <w:rFonts w:ascii="仿宋_GB2312" w:hAnsi="仿宋_GB2312" w:eastAsia="仿宋_GB2312" w:cs="仿宋_GB2312"/>
          <w:sz w:val="32"/>
          <w:szCs w:val="32"/>
        </w:rPr>
        <w:t>，由中注协</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省</w:t>
      </w:r>
      <w:r>
        <w:rPr>
          <w:rFonts w:hint="eastAsia" w:ascii="仿宋_GB2312" w:hAnsi="仿宋_GB2312" w:eastAsia="仿宋_GB2312" w:cs="仿宋_GB2312"/>
          <w:sz w:val="32"/>
          <w:szCs w:val="32"/>
        </w:rPr>
        <w:t>、市（州）级</w:t>
      </w:r>
      <w:r>
        <w:rPr>
          <w:rFonts w:ascii="仿宋_GB2312" w:hAnsi="仿宋_GB2312" w:eastAsia="仿宋_GB2312" w:cs="仿宋_GB2312"/>
          <w:sz w:val="32"/>
          <w:szCs w:val="32"/>
        </w:rPr>
        <w:t>考办提交教育部</w:t>
      </w:r>
      <w:r>
        <w:rPr>
          <w:rFonts w:hint="eastAsia" w:ascii="仿宋_GB2312" w:hAnsi="仿宋_GB2312" w:eastAsia="仿宋_GB2312" w:cs="仿宋_GB2312"/>
          <w:sz w:val="32"/>
          <w:szCs w:val="32"/>
        </w:rPr>
        <w:t>（中国）</w:t>
      </w:r>
      <w:r>
        <w:rPr>
          <w:rFonts w:ascii="仿宋_GB2312" w:hAnsi="仿宋_GB2312" w:eastAsia="仿宋_GB2312" w:cs="仿宋_GB2312"/>
          <w:sz w:val="32"/>
          <w:szCs w:val="32"/>
        </w:rPr>
        <w:t>留学服务中心进行认证。</w:t>
      </w:r>
    </w:p>
    <w:p w14:paraId="20CF426A">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.持非居民身份证件（如军官证、港澳台居民居住证），或者以</w:t>
      </w:r>
      <w:r>
        <w:rPr>
          <w:rFonts w:hint="eastAsia" w:ascii="仿宋_GB2312" w:hAnsi="仿宋_GB2312" w:eastAsia="仿宋_GB2312" w:cs="仿宋_GB2312"/>
          <w:sz w:val="32"/>
          <w:szCs w:val="32"/>
        </w:rPr>
        <w:t>军队院校</w:t>
      </w:r>
      <w:r>
        <w:rPr>
          <w:rFonts w:ascii="仿宋_GB2312" w:hAnsi="仿宋_GB2312" w:eastAsia="仿宋_GB2312" w:cs="仿宋_GB2312"/>
          <w:sz w:val="32"/>
          <w:szCs w:val="32"/>
        </w:rPr>
        <w:t>毕业学历、会计或者相关专业中级以上技术职称作为报名条件的首次报名人员，或者网报系统无法认证学历的首次报名人员，应当按照要求上传本人真实有效的身份证件、毕业证书</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职称证书等相关材料的扫描件，</w:t>
      </w:r>
      <w:r>
        <w:rPr>
          <w:rFonts w:hint="eastAsia" w:ascii="仿宋_GB2312" w:hAnsi="仿宋_GB2312" w:eastAsia="仿宋_GB2312" w:cs="仿宋_GB2312"/>
          <w:sz w:val="32"/>
          <w:szCs w:val="32"/>
        </w:rPr>
        <w:t>由所选考区的考办工作人员通过网报系统后台进行审核（各考办联系方式详见文末附表《湖北省考区考办信息汇总表》）。所有上传的材料扫描件，应确保真实有效、相关信息显示完整清晰，否则后果自负。</w:t>
      </w:r>
    </w:p>
    <w:p w14:paraId="71C7974A">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4.资格审核未通过的报名人员，不符合报名条件，且后续无法交报名费，不得参加考试。请首次报名人员合理安排报名时间，在报名截止日前留足资格审核时间量。</w:t>
      </w:r>
    </w:p>
    <w:p w14:paraId="3769A53F">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（三）交费确认。</w:t>
      </w:r>
    </w:p>
    <w:p w14:paraId="6AF52937">
      <w:pPr>
        <w:wordWrap w:val="0"/>
        <w:adjustRightInd w:val="0"/>
        <w:spacing w:line="640"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报名人员应于</w:t>
      </w:r>
      <w:r>
        <w:rPr>
          <w:rFonts w:ascii="仿宋_GB2312" w:hAnsi="仿宋_GB2312" w:eastAsia="仿宋_GB2312" w:cs="仿宋_GB2312"/>
          <w:sz w:val="32"/>
          <w:szCs w:val="32"/>
        </w:rPr>
        <w:t>2026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6月15</w:t>
      </w:r>
      <w:r>
        <w:rPr>
          <w:rFonts w:hint="eastAsia" w:ascii="仿宋_GB2312" w:hAnsi="仿宋_GB2312" w:eastAsia="仿宋_GB2312" w:cs="仿宋_GB2312"/>
          <w:sz w:val="32"/>
          <w:szCs w:val="32"/>
        </w:rPr>
        <w:t>日至6月3</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日（每天</w:t>
      </w:r>
      <w:r>
        <w:rPr>
          <w:rFonts w:ascii="仿宋_GB2312" w:hAnsi="仿宋_GB2312" w:eastAsia="仿宋_GB2312" w:cs="仿宋_GB2312"/>
          <w:sz w:val="32"/>
          <w:szCs w:val="32"/>
        </w:rPr>
        <w:t>8:00—20:00）登录网报系统（</w:t>
      </w:r>
      <w:r>
        <w:fldChar w:fldCharType="begin"/>
      </w:r>
      <w:r>
        <w:instrText xml:space="preserve"> HYPERLINK "URL:https://cpaexam.cicpa.org.cn" </w:instrText>
      </w:r>
      <w:r>
        <w:fldChar w:fldCharType="separate"/>
      </w:r>
      <w:r>
        <w:rPr>
          <w:rStyle w:val="6"/>
          <w:rFonts w:ascii="仿宋_GB2312" w:hAnsi="仿宋_GB2312" w:eastAsia="仿宋_GB2312" w:cs="仿宋_GB2312"/>
          <w:sz w:val="32"/>
          <w:szCs w:val="32"/>
        </w:rPr>
        <w:t>https://cpaexam.cicpa.org.cn</w:t>
      </w:r>
      <w:r>
        <w:rPr>
          <w:rStyle w:val="6"/>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完成交费确认。交费期间，为方便考生根据个人备考情况审慎交费，允许考生在考区不变的前提下，对所报科目进行调整确认。报名人员完成交费后，报考科目、考区及其他相关报名信息不得更改，且报名费不予退还。</w:t>
      </w:r>
      <w:r>
        <w:rPr>
          <w:rFonts w:ascii="仿宋_GB2312" w:hAnsi="仿宋_GB2312" w:eastAsia="仿宋_GB2312" w:cs="仿宋_GB2312"/>
          <w:sz w:val="32"/>
          <w:szCs w:val="32"/>
        </w:rPr>
        <w:t xml:space="preserve"> </w:t>
      </w:r>
    </w:p>
    <w:p w14:paraId="5A3B202F">
      <w:pPr>
        <w:adjustRightInd w:val="0"/>
        <w:spacing w:line="640"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报名费标准：根据《省财政厅关于调整注册会计师全国统一考试收费标准的通知》（鄂财注发﹝</w:t>
      </w:r>
      <w:r>
        <w:rPr>
          <w:rFonts w:ascii="仿宋_GB2312" w:hAnsi="仿宋_GB2312" w:eastAsia="仿宋_GB2312" w:cs="仿宋_GB2312"/>
          <w:sz w:val="32"/>
          <w:szCs w:val="32"/>
        </w:rPr>
        <w:t>2015﹞2</w:t>
      </w:r>
      <w:r>
        <w:rPr>
          <w:rFonts w:hint="eastAsia" w:ascii="仿宋_GB2312" w:hAnsi="仿宋_GB2312" w:eastAsia="仿宋_GB2312" w:cs="仿宋_GB2312"/>
          <w:sz w:val="32"/>
          <w:szCs w:val="32"/>
        </w:rPr>
        <w:t>号）文件规定，专业阶段考试报名费每科</w:t>
      </w:r>
      <w:r>
        <w:rPr>
          <w:rFonts w:ascii="仿宋_GB2312" w:hAnsi="仿宋_GB2312" w:eastAsia="仿宋_GB2312" w:cs="仿宋_GB2312"/>
          <w:sz w:val="32"/>
          <w:szCs w:val="32"/>
        </w:rPr>
        <w:t>80元，综合阶段考试报名费每科120元（含试卷一、试卷二两场考试）。</w:t>
      </w:r>
      <w:r>
        <w:rPr>
          <w:rFonts w:hint="eastAsia" w:ascii="仿宋_GB2312" w:hAnsi="仿宋_GB2312" w:eastAsia="仿宋_GB2312" w:cs="仿宋_GB2312"/>
          <w:sz w:val="32"/>
          <w:szCs w:val="32"/>
        </w:rPr>
        <w:t xml:space="preserve"> </w:t>
      </w:r>
    </w:p>
    <w:p w14:paraId="59E56CF0">
      <w:pPr>
        <w:adjustRightInd w:val="0"/>
        <w:spacing w:line="640"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报名人员（不含应届毕业生）完成交费后，可在网报系统查询个人报名状态；应届毕业生报名人员可在资格审核完成后在网报系统查询个人报名状态，如未通过资格审核，则已交纳的报名费不予退还，无法下载准考证和参加考试。</w:t>
      </w:r>
    </w:p>
    <w:p w14:paraId="31F9214D">
      <w:pPr>
        <w:adjustRightInd w:val="0"/>
        <w:spacing w:line="640"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交费成功的报名人员如需报名费票据，可登录网报系统“打印缴费确认表”页面直接下载打印报名费电子票据。</w:t>
      </w:r>
    </w:p>
    <w:p w14:paraId="6AE8854C">
      <w:pPr>
        <w:adjustRightInd w:val="0"/>
        <w:spacing w:line="640" w:lineRule="exact"/>
        <w:ind w:firstLine="640" w:firstLineChars="200"/>
        <w:contextualSpacing/>
        <w:rPr>
          <w:rFonts w:ascii="黑体" w:hAnsi="黑体" w:eastAsia="黑体" w:cs="黑体"/>
          <w:sz w:val="32"/>
          <w:szCs w:val="32"/>
        </w:rPr>
      </w:pPr>
      <w:r>
        <w:rPr>
          <w:rFonts w:hint="eastAsia" w:ascii="黑体" w:hAnsi="黑体" w:eastAsia="黑体" w:cs="黑体"/>
          <w:sz w:val="32"/>
          <w:szCs w:val="32"/>
        </w:rPr>
        <w:t>三、考试科目和考试范围</w:t>
      </w:r>
    </w:p>
    <w:p w14:paraId="754E9A82">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专业阶段考试科目：会计、审计、财务成本管理、公司战略与风险管理、经济法、税法。</w:t>
      </w:r>
    </w:p>
    <w:p w14:paraId="638A6EA0">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专业阶段考试报名人员可以同时报考</w:t>
      </w:r>
      <w:r>
        <w:rPr>
          <w:rFonts w:ascii="仿宋_GB2312" w:hAnsi="仿宋_GB2312" w:eastAsia="仿宋_GB2312" w:cs="仿宋_GB2312"/>
          <w:sz w:val="32"/>
          <w:szCs w:val="32"/>
        </w:rPr>
        <w:t>6个科目，也可以选择报考部分科目。</w:t>
      </w:r>
    </w:p>
    <w:p w14:paraId="50C2E4A3">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综合阶段考试科目：职业能力综合测试（试卷一、试卷二）。</w:t>
      </w:r>
    </w:p>
    <w:p w14:paraId="120B3DD5">
      <w:pPr>
        <w:wordWrap w:val="0"/>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考试以《注册会计师全国统一考试大纲——专业阶段考试（</w:t>
      </w:r>
      <w:r>
        <w:rPr>
          <w:rFonts w:ascii="仿宋_GB2312" w:hAnsi="仿宋_GB2312" w:eastAsia="仿宋_GB2312" w:cs="仿宋_GB2312"/>
          <w:sz w:val="32"/>
          <w:szCs w:val="32"/>
        </w:rPr>
        <w:t>2026</w:t>
      </w:r>
      <w:r>
        <w:rPr>
          <w:rFonts w:hint="eastAsia" w:ascii="仿宋_GB2312" w:hAnsi="仿宋_GB2312" w:eastAsia="仿宋_GB2312" w:cs="仿宋_GB2312"/>
          <w:sz w:val="32"/>
          <w:szCs w:val="32"/>
        </w:rPr>
        <w:t>年）》和《注册会计师全国统一考试大纲——综合阶段考试（</w:t>
      </w:r>
      <w:r>
        <w:rPr>
          <w:rFonts w:ascii="仿宋_GB2312" w:hAnsi="仿宋_GB2312" w:eastAsia="仿宋_GB2312" w:cs="仿宋_GB2312"/>
          <w:sz w:val="32"/>
          <w:szCs w:val="32"/>
        </w:rPr>
        <w:t>2026</w:t>
      </w:r>
      <w:r>
        <w:rPr>
          <w:rFonts w:hint="eastAsia" w:ascii="仿宋_GB2312" w:hAnsi="仿宋_GB2312" w:eastAsia="仿宋_GB2312" w:cs="仿宋_GB2312"/>
          <w:sz w:val="32"/>
          <w:szCs w:val="32"/>
        </w:rPr>
        <w:t>年）》确定考试范围（考试大纲详情点击链接：https://www.cicpa.org.cn/xxfb/tzgg/202603/t20260304_65840.html）。</w:t>
      </w:r>
    </w:p>
    <w:p w14:paraId="7CC7AA6C">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为方便考生复习备考，中注协根据考试大纲组织编写了专业阶段</w:t>
      </w:r>
      <w:r>
        <w:rPr>
          <w:rFonts w:ascii="仿宋_GB2312" w:hAnsi="仿宋_GB2312" w:eastAsia="仿宋_GB2312" w:cs="仿宋_GB2312"/>
          <w:sz w:val="32"/>
          <w:szCs w:val="32"/>
        </w:rPr>
        <w:t>6个科目考试辅导教材及经济法规汇编，</w:t>
      </w:r>
      <w:r>
        <w:rPr>
          <w:rFonts w:hint="eastAsia" w:ascii="仿宋_GB2312" w:hAnsi="仿宋_GB2312" w:eastAsia="仿宋_GB2312" w:cs="仿宋_GB2312"/>
          <w:sz w:val="32"/>
          <w:szCs w:val="32"/>
        </w:rPr>
        <w:t>仅</w:t>
      </w:r>
      <w:r>
        <w:rPr>
          <w:rFonts w:ascii="仿宋_GB2312" w:hAnsi="仿宋_GB2312" w:eastAsia="仿宋_GB2312" w:cs="仿宋_GB2312"/>
          <w:sz w:val="32"/>
          <w:szCs w:val="32"/>
        </w:rPr>
        <w:t>供</w:t>
      </w:r>
      <w:r>
        <w:rPr>
          <w:rFonts w:hint="eastAsia" w:ascii="仿宋_GB2312" w:hAnsi="仿宋_GB2312" w:eastAsia="仿宋_GB2312" w:cs="仿宋_GB2312"/>
          <w:sz w:val="32"/>
          <w:szCs w:val="32"/>
        </w:rPr>
        <w:t>参考，自愿使用，</w:t>
      </w:r>
      <w:r>
        <w:rPr>
          <w:rFonts w:ascii="仿宋_GB2312" w:hAnsi="仿宋_GB2312" w:eastAsia="仿宋_GB2312" w:cs="仿宋_GB2312"/>
          <w:sz w:val="32"/>
          <w:szCs w:val="32"/>
        </w:rPr>
        <w:t>不是注册会计师全国统一考试指定用书。</w:t>
      </w:r>
    </w:p>
    <w:p w14:paraId="6A14BBE2">
      <w:pPr>
        <w:adjustRightInd w:val="0"/>
        <w:spacing w:line="640" w:lineRule="exact"/>
        <w:ind w:firstLine="640" w:firstLineChars="200"/>
        <w:contextualSpacing/>
        <w:rPr>
          <w:rFonts w:ascii="黑体" w:hAnsi="黑体" w:eastAsia="黑体" w:cs="黑体"/>
          <w:sz w:val="32"/>
          <w:szCs w:val="32"/>
        </w:rPr>
      </w:pPr>
      <w:r>
        <w:rPr>
          <w:rFonts w:hint="eastAsia" w:ascii="黑体" w:hAnsi="黑体" w:eastAsia="黑体" w:cs="黑体"/>
          <w:sz w:val="32"/>
          <w:szCs w:val="32"/>
        </w:rPr>
        <w:t>四、考试方式</w:t>
      </w:r>
    </w:p>
    <w:p w14:paraId="3878AD9C">
      <w:pPr>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考试采用闭卷、计算机化考试方式。即，在计算机终端获取试题、作答并提交答题结果。</w:t>
      </w:r>
    </w:p>
    <w:p w14:paraId="08A911B7">
      <w:pPr>
        <w:spacing w:line="640" w:lineRule="exact"/>
        <w:ind w:firstLine="640" w:firstLineChars="200"/>
        <w:contextualSpacing/>
        <w:rPr>
          <w:rFonts w:ascii="仿宋_GB2312" w:hAnsi="仿宋_GB2312" w:eastAsia="仿宋_GB2312" w:cs="仿宋_GB2312"/>
          <w:sz w:val="32"/>
          <w:szCs w:val="32"/>
        </w:rPr>
      </w:pPr>
      <w:r>
        <w:rPr>
          <w:rFonts w:ascii="仿宋_GB2312" w:hAnsi="仿宋_GB2312" w:eastAsia="仿宋_GB2312" w:cs="仿宋_GB2312"/>
          <w:sz w:val="32"/>
          <w:szCs w:val="32"/>
        </w:rPr>
        <w:t>除试题作出特殊要求外，考试均使用中文作答。</w:t>
      </w:r>
      <w:r>
        <w:rPr>
          <w:rFonts w:hint="eastAsia" w:ascii="仿宋_GB2312" w:hAnsi="仿宋_GB2312" w:eastAsia="仿宋_GB2312" w:cs="仿宋_GB2312"/>
          <w:sz w:val="32"/>
          <w:szCs w:val="32"/>
        </w:rPr>
        <w:t>考试系统提供了</w:t>
      </w:r>
      <w:r>
        <w:rPr>
          <w:rFonts w:ascii="仿宋_GB2312" w:hAnsi="仿宋_GB2312" w:eastAsia="仿宋_GB2312" w:cs="仿宋_GB2312"/>
          <w:sz w:val="32"/>
          <w:szCs w:val="32"/>
        </w:rPr>
        <w:t>8种中文输入法：微软拼音输入法（全拼）、谷歌拼音输入法（</w:t>
      </w:r>
      <w:r>
        <w:rPr>
          <w:rFonts w:hint="eastAsia" w:ascii="仿宋_GB2312" w:hAnsi="仿宋_GB2312" w:eastAsia="仿宋_GB2312" w:cs="仿宋_GB2312"/>
          <w:sz w:val="32"/>
          <w:szCs w:val="32"/>
        </w:rPr>
        <w:t>微软双拼方案</w:t>
      </w:r>
      <w:r>
        <w:rPr>
          <w:rFonts w:ascii="仿宋_GB2312" w:hAnsi="仿宋_GB2312" w:eastAsia="仿宋_GB2312" w:cs="仿宋_GB2312"/>
          <w:sz w:val="32"/>
          <w:szCs w:val="32"/>
        </w:rPr>
        <w:t>）、搜狗拼音输入法（全拼）、极品五笔输入法、搜狗五笔输入法、微软新仓颉输入法、速成输入法和新注音输入法。其中，微软新仓颉输入法、速成输入法和新注音输入法为中文繁体输入法，仅限港澳台外考生及港澳台居民居住证持有人使用。考试时，考生仅可选择使用考试系统提供的输入法及其</w:t>
      </w:r>
      <w:r>
        <w:rPr>
          <w:rFonts w:hint="eastAsia" w:ascii="仿宋_GB2312" w:hAnsi="仿宋_GB2312" w:eastAsia="仿宋_GB2312" w:cs="仿宋_GB2312"/>
          <w:sz w:val="32"/>
          <w:szCs w:val="32"/>
        </w:rPr>
        <w:t>相关</w:t>
      </w:r>
      <w:r>
        <w:rPr>
          <w:rFonts w:ascii="仿宋_GB2312" w:hAnsi="仿宋_GB2312" w:eastAsia="仿宋_GB2312" w:cs="仿宋_GB2312"/>
          <w:sz w:val="32"/>
          <w:szCs w:val="32"/>
        </w:rPr>
        <w:t xml:space="preserve">功能。 </w:t>
      </w:r>
    </w:p>
    <w:p w14:paraId="59195D5D">
      <w:pPr>
        <w:adjustRightInd w:val="0"/>
        <w:spacing w:line="640" w:lineRule="exact"/>
        <w:ind w:firstLine="640" w:firstLineChars="200"/>
        <w:contextualSpacing/>
        <w:rPr>
          <w:rFonts w:ascii="黑体" w:hAnsi="黑体" w:eastAsia="黑体" w:cs="黑体"/>
          <w:sz w:val="32"/>
          <w:szCs w:val="32"/>
        </w:rPr>
      </w:pPr>
      <w:r>
        <w:rPr>
          <w:rFonts w:hint="eastAsia" w:ascii="黑体" w:hAnsi="黑体" w:eastAsia="黑体" w:cs="黑体"/>
          <w:sz w:val="32"/>
          <w:szCs w:val="32"/>
        </w:rPr>
        <w:t>五、考试时间和地点</w:t>
      </w:r>
    </w:p>
    <w:p w14:paraId="3D1FA85B">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（一）考试时间。 </w:t>
      </w:r>
    </w:p>
    <w:p w14:paraId="028A704C">
      <w:pPr>
        <w:adjustRightInd w:val="0"/>
        <w:spacing w:line="640" w:lineRule="exact"/>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专业阶段考试： </w:t>
      </w:r>
    </w:p>
    <w:p w14:paraId="1402C0CB">
      <w:pPr>
        <w:adjustRightInd w:val="0"/>
        <w:spacing w:line="640" w:lineRule="exact"/>
        <w:ind w:firstLine="643"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2026年8月29日（星期六)</w:t>
      </w:r>
      <w:r>
        <w:rPr>
          <w:rFonts w:hint="eastAsia" w:ascii="仿宋_GB2312" w:hAnsi="仿宋_GB2312" w:eastAsia="仿宋_GB2312" w:cs="仿宋_GB2312"/>
          <w:sz w:val="32"/>
          <w:szCs w:val="32"/>
        </w:rPr>
        <w:t xml:space="preserve"> </w:t>
      </w:r>
    </w:p>
    <w:p w14:paraId="48AAF388">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08:30-11:30      会计 </w:t>
      </w:r>
    </w:p>
    <w:p w14:paraId="614D7355">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13:00-15:00      税法 </w:t>
      </w:r>
    </w:p>
    <w:p w14:paraId="734E764B">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17:00-19:00      经济法 </w:t>
      </w:r>
    </w:p>
    <w:p w14:paraId="241D0319">
      <w:pPr>
        <w:adjustRightInd w:val="0"/>
        <w:spacing w:line="640" w:lineRule="exact"/>
        <w:ind w:firstLine="643"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2026年8月30日（星期日）</w:t>
      </w:r>
      <w:r>
        <w:rPr>
          <w:rFonts w:hint="eastAsia" w:ascii="仿宋_GB2312" w:hAnsi="仿宋_GB2312" w:eastAsia="仿宋_GB2312" w:cs="仿宋_GB2312"/>
          <w:sz w:val="32"/>
          <w:szCs w:val="32"/>
        </w:rPr>
        <w:t xml:space="preserve"> </w:t>
      </w:r>
    </w:p>
    <w:p w14:paraId="080CA6A2">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08:30-11:00      审计 </w:t>
      </w:r>
    </w:p>
    <w:p w14:paraId="68615271">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13:00-15:30      财务成本管理</w:t>
      </w:r>
    </w:p>
    <w:p w14:paraId="78A49EBA">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17:00-19:00      公司战略与风险管理 </w:t>
      </w:r>
    </w:p>
    <w:p w14:paraId="53ACAD4D">
      <w:pPr>
        <w:adjustRightInd w:val="0"/>
        <w:spacing w:line="640" w:lineRule="exact"/>
        <w:ind w:firstLine="643" w:firstLineChars="200"/>
        <w:contextualSpacing/>
        <w:rPr>
          <w:rFonts w:ascii="仿宋_GB2312" w:hAnsi="仿宋_GB2312" w:eastAsia="仿宋_GB2312" w:cs="仿宋_GB2312"/>
          <w:sz w:val="32"/>
          <w:szCs w:val="32"/>
        </w:rPr>
      </w:pPr>
      <w:r>
        <w:rPr>
          <w:rFonts w:hint="eastAsia" w:ascii="仿宋_GB2312" w:hAnsi="仿宋_GB2312" w:eastAsia="仿宋_GB2312" w:cs="仿宋_GB2312"/>
          <w:b/>
          <w:bCs/>
          <w:sz w:val="32"/>
          <w:szCs w:val="32"/>
        </w:rPr>
        <w:t>综合阶段考试：</w:t>
      </w:r>
      <w:r>
        <w:rPr>
          <w:rFonts w:hint="eastAsia" w:ascii="仿宋_GB2312" w:hAnsi="仿宋_GB2312" w:eastAsia="仿宋_GB2312" w:cs="仿宋_GB2312"/>
          <w:sz w:val="32"/>
          <w:szCs w:val="32"/>
        </w:rPr>
        <w:t xml:space="preserve"> </w:t>
      </w:r>
    </w:p>
    <w:p w14:paraId="228138EB">
      <w:pPr>
        <w:adjustRightInd w:val="0"/>
        <w:spacing w:line="640" w:lineRule="exact"/>
        <w:ind w:firstLine="643"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2026年8月30日（星期日） </w:t>
      </w:r>
    </w:p>
    <w:p w14:paraId="52714FF5">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8:30-12:00       职业能力综合测试（试卷一） </w:t>
      </w:r>
    </w:p>
    <w:p w14:paraId="601559DF">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14:00-17:30      职业能力综合测试（试卷二）</w:t>
      </w:r>
    </w:p>
    <w:p w14:paraId="2E25A11F">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（二）考试地点。</w:t>
      </w:r>
    </w:p>
    <w:p w14:paraId="2D09A3A3">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综合阶段考试设省直考区，考试地点安排在武汉市。</w:t>
      </w:r>
    </w:p>
    <w:p w14:paraId="17B52765">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专业阶段考试地点安排在省直、武汉、襄阳、宜昌、黄石、十堰、荆州、荆门、孝感、黄冈、咸宁、恩施，共十二个考区。其中，省直考区和武汉考区的考点、考场将在武汉市范围内统筹安排。 </w:t>
      </w:r>
      <w:r>
        <w:rPr>
          <w:rFonts w:ascii="仿宋_GB2312" w:hAnsi="仿宋_GB2312" w:eastAsia="仿宋_GB2312" w:cs="仿宋_GB2312"/>
          <w:sz w:val="32"/>
          <w:szCs w:val="32"/>
        </w:rPr>
        <w:t xml:space="preserve">    </w:t>
      </w:r>
    </w:p>
    <w:p w14:paraId="6A9FA987">
      <w:pPr>
        <w:adjustRightInd w:val="0"/>
        <w:spacing w:line="640" w:lineRule="exact"/>
        <w:ind w:firstLine="640" w:firstLineChars="200"/>
        <w:contextualSpacing/>
        <w:rPr>
          <w:rFonts w:ascii="黑体" w:hAnsi="黑体" w:eastAsia="黑体" w:cs="黑体"/>
          <w:sz w:val="32"/>
          <w:szCs w:val="32"/>
        </w:rPr>
      </w:pPr>
      <w:r>
        <w:rPr>
          <w:rFonts w:hint="eastAsia" w:ascii="黑体" w:hAnsi="黑体" w:eastAsia="黑体" w:cs="黑体"/>
          <w:sz w:val="32"/>
          <w:szCs w:val="32"/>
        </w:rPr>
        <w:t>六、准考证的下载打印</w:t>
      </w:r>
    </w:p>
    <w:p w14:paraId="0A379DED">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考生应当于</w:t>
      </w:r>
      <w:r>
        <w:rPr>
          <w:rFonts w:ascii="仿宋_GB2312" w:hAnsi="仿宋_GB2312" w:eastAsia="仿宋_GB2312" w:cs="仿宋_GB2312"/>
          <w:sz w:val="32"/>
          <w:szCs w:val="32"/>
        </w:rPr>
        <w:t>2026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8月11</w:t>
      </w:r>
      <w:r>
        <w:rPr>
          <w:rFonts w:hint="eastAsia" w:ascii="仿宋_GB2312" w:hAnsi="仿宋_GB2312" w:eastAsia="仿宋_GB2312" w:cs="仿宋_GB2312"/>
          <w:sz w:val="32"/>
          <w:szCs w:val="32"/>
        </w:rPr>
        <w:t>日8:00至</w:t>
      </w:r>
      <w:r>
        <w:rPr>
          <w:rFonts w:ascii="仿宋_GB2312" w:hAnsi="仿宋_GB2312" w:eastAsia="仿宋_GB2312" w:cs="仿宋_GB2312"/>
          <w:sz w:val="32"/>
          <w:szCs w:val="32"/>
        </w:rPr>
        <w:t>8月30</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17:00登录网报系统下载打印准考证。</w:t>
      </w:r>
    </w:p>
    <w:p w14:paraId="12B24692">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报名资格审核未通过、照片审核未通过或未交费的报名人员，将不能下载打印准考证并参加考试。</w:t>
      </w:r>
    </w:p>
    <w:p w14:paraId="5C4A0EBA">
      <w:pPr>
        <w:adjustRightInd w:val="0"/>
        <w:spacing w:line="640" w:lineRule="exact"/>
        <w:ind w:firstLine="640" w:firstLineChars="200"/>
        <w:contextualSpacing/>
        <w:rPr>
          <w:rFonts w:ascii="黑体" w:hAnsi="黑体" w:eastAsia="黑体" w:cs="黑体"/>
          <w:sz w:val="32"/>
          <w:szCs w:val="32"/>
        </w:rPr>
      </w:pPr>
      <w:r>
        <w:rPr>
          <w:rFonts w:hint="eastAsia" w:ascii="黑体" w:hAnsi="黑体" w:eastAsia="黑体" w:cs="黑体"/>
          <w:sz w:val="32"/>
          <w:szCs w:val="32"/>
        </w:rPr>
        <w:t>七、试卷评阅和成绩认定</w:t>
      </w:r>
    </w:p>
    <w:p w14:paraId="2023DE8C">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（一）考生答卷由中注协组织集中评阅。考试成绩经财政部注册会计师考试委员会认定后发布。预计</w:t>
      </w:r>
      <w:r>
        <w:rPr>
          <w:rFonts w:ascii="仿宋_GB2312" w:hAnsi="仿宋_GB2312" w:eastAsia="仿宋_GB2312" w:cs="仿宋_GB2312"/>
          <w:sz w:val="32"/>
          <w:szCs w:val="32"/>
        </w:rPr>
        <w:t>2026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11月下旬可登录网报系统查询成绩并下载打印成绩单，具体时间以中注协官方网站发布的通知公告为准。</w:t>
      </w:r>
    </w:p>
    <w:p w14:paraId="1B1D66B2">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（二）每科考试均实行百分制，</w:t>
      </w:r>
      <w:r>
        <w:rPr>
          <w:rFonts w:ascii="仿宋_GB2312" w:hAnsi="仿宋_GB2312" w:eastAsia="仿宋_GB2312" w:cs="仿宋_GB2312"/>
          <w:sz w:val="32"/>
          <w:szCs w:val="32"/>
        </w:rPr>
        <w:t>60分为成绩合格分数线。</w:t>
      </w:r>
    </w:p>
    <w:p w14:paraId="51F9793A">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sz w:val="32"/>
          <w:szCs w:val="32"/>
        </w:rPr>
        <w:t>专业阶段考试的单科考试合格成绩</w:t>
      </w:r>
      <w:r>
        <w:rPr>
          <w:rFonts w:ascii="仿宋_GB2312" w:hAnsi="仿宋_GB2312" w:eastAsia="仿宋_GB2312" w:cs="仿宋_GB2312"/>
          <w:sz w:val="32"/>
          <w:szCs w:val="32"/>
        </w:rPr>
        <w:t>5年内有效。对在连续5个年度考试中取得专业阶段考试全部科目合格成绩的考生，颁发注册会计师全国统一考试专业阶段考试合格证电子证书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14:paraId="6AAC999C">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sz w:val="32"/>
          <w:szCs w:val="32"/>
        </w:rPr>
        <w:t>对取得综合阶段考试科目合格成绩的考生，颁发注册会计师全国统一考试全科合格证电子证书。</w:t>
      </w:r>
    </w:p>
    <w:p w14:paraId="62307F9C">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（五）专业阶段考试合格证电子证书及全科合格证电子证书均可在网报系统自行查询、下载打印。</w:t>
      </w:r>
    </w:p>
    <w:p w14:paraId="7A8DD2F4">
      <w:pPr>
        <w:adjustRightInd w:val="0"/>
        <w:spacing w:line="640" w:lineRule="exact"/>
        <w:ind w:firstLine="640" w:firstLineChars="200"/>
        <w:contextualSpacing/>
        <w:rPr>
          <w:rFonts w:ascii="黑体" w:hAnsi="黑体" w:eastAsia="黑体" w:cs="黑体"/>
          <w:sz w:val="32"/>
          <w:szCs w:val="32"/>
        </w:rPr>
      </w:pPr>
      <w:r>
        <w:rPr>
          <w:rFonts w:hint="eastAsia" w:ascii="黑体" w:hAnsi="黑体" w:eastAsia="黑体" w:cs="黑体"/>
          <w:sz w:val="32"/>
          <w:szCs w:val="32"/>
        </w:rPr>
        <w:t>八、专业阶段考试免试</w:t>
      </w:r>
    </w:p>
    <w:p w14:paraId="2DE2E050">
      <w:pPr>
        <w:wordWrap w:val="0"/>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根据《中华人民共和国注册会计师法》及《注册会计师全国统一考试免试管理办法》执行。符合申报条件的考生</w:t>
      </w:r>
      <w:r>
        <w:fldChar w:fldCharType="begin"/>
      </w:r>
      <w:r>
        <w:instrText xml:space="preserve"> HYPERLINK "URL:http://www.hbicpa.org/hygll/kszxl/7202.htm" </w:instrText>
      </w:r>
      <w:r>
        <w:fldChar w:fldCharType="separate"/>
      </w:r>
      <w:r>
        <w:rPr>
          <w:rFonts w:hint="eastAsia" w:ascii="仿宋_GB2312" w:hAnsi="仿宋_GB2312" w:eastAsia="仿宋_GB2312" w:cs="仿宋_GB2312"/>
          <w:sz w:val="32"/>
          <w:szCs w:val="32"/>
        </w:rPr>
        <w:t>可点击此处（链接：http://www.hbicpa.org/hygl/kszx1/kwgz/10666.htm）查看申报材料说明并下载《免试申请表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14:paraId="73C438B2">
      <w:pPr>
        <w:adjustRightInd w:val="0"/>
        <w:spacing w:line="640" w:lineRule="exact"/>
        <w:ind w:firstLine="640" w:firstLineChars="200"/>
        <w:contextualSpacing/>
        <w:rPr>
          <w:rFonts w:ascii="黑体" w:hAnsi="黑体" w:eastAsia="黑体" w:cs="黑体"/>
          <w:sz w:val="32"/>
          <w:szCs w:val="32"/>
        </w:rPr>
      </w:pPr>
      <w:r>
        <w:rPr>
          <w:rFonts w:hint="eastAsia" w:ascii="黑体" w:hAnsi="黑体" w:eastAsia="黑体" w:cs="黑体"/>
          <w:sz w:val="32"/>
          <w:szCs w:val="32"/>
        </w:rPr>
        <w:t>九、其他注意事项</w:t>
      </w:r>
    </w:p>
    <w:p w14:paraId="49C00A7C">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（一）报名人员应当认真阅读《注册会计师全国统一考试办法》和《注册会计师全国统一考试违规行为处理办法》等相关文件（可在网报系统查阅），报名完成即视为全部认同并承诺遵守。</w:t>
      </w:r>
    </w:p>
    <w:p w14:paraId="675F20C5">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（二）考生（已报名成功的人员）下载打印准考证时，应当认真阅读《注册会计师全国统一考试应考人员考场守则》和有关考试信息，并按要求和准考证载明的考试时间及地点参加考试。考试开始前4</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分钟，考生即可以进入考场。为避免集中入场、排队安检等影响考试时间，建议考生提早到场、错峰进入，确保从容应考。</w:t>
      </w:r>
    </w:p>
    <w:p w14:paraId="3A9B27EB">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（三）进入考场时，应考人员可以携带</w:t>
      </w:r>
      <w:r>
        <w:rPr>
          <w:rFonts w:ascii="仿宋_GB2312" w:hAnsi="仿宋_GB2312" w:eastAsia="仿宋_GB2312" w:cs="仿宋_GB2312"/>
          <w:sz w:val="32"/>
          <w:szCs w:val="32"/>
        </w:rPr>
        <w:t>钢笔、签字笔、铅笔、直尺</w:t>
      </w:r>
      <w:r>
        <w:rPr>
          <w:rFonts w:hint="eastAsia" w:ascii="仿宋_GB2312" w:hAnsi="仿宋_GB2312" w:eastAsia="仿宋_GB2312" w:cs="仿宋_GB2312"/>
          <w:sz w:val="32"/>
          <w:szCs w:val="32"/>
        </w:rPr>
        <w:t>,以及不带有文字、公式显示或存储、录音</w:t>
      </w:r>
      <w:r>
        <w:rPr>
          <w:rFonts w:ascii="仿宋_GB2312" w:hAnsi="仿宋_GB2312" w:eastAsia="仿宋_GB2312" w:cs="仿宋_GB2312"/>
          <w:sz w:val="32"/>
          <w:szCs w:val="32"/>
        </w:rPr>
        <w:t>录放</w:t>
      </w:r>
      <w:r>
        <w:rPr>
          <w:rFonts w:hint="eastAsia" w:ascii="仿宋_GB2312" w:hAnsi="仿宋_GB2312" w:eastAsia="仿宋_GB2312" w:cs="仿宋_GB2312"/>
          <w:sz w:val="32"/>
          <w:szCs w:val="32"/>
        </w:rPr>
        <w:t>、信息收发、无线网络、蓝牙等</w:t>
      </w:r>
      <w:r>
        <w:rPr>
          <w:rFonts w:ascii="仿宋_GB2312" w:hAnsi="仿宋_GB2312" w:eastAsia="仿宋_GB2312" w:cs="仿宋_GB2312"/>
          <w:sz w:val="32"/>
          <w:szCs w:val="32"/>
        </w:rPr>
        <w:t>功能</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不带有CTLG键、</w:t>
      </w:r>
      <w:bookmarkStart w:id="1" w:name="OLE_LINK1"/>
      <w:r>
        <w:rPr>
          <w:rFonts w:ascii="仿宋_GB2312" w:hAnsi="仿宋_GB2312" w:eastAsia="仿宋_GB2312" w:cs="仿宋_GB2312"/>
          <w:sz w:val="32"/>
          <w:szCs w:val="32"/>
        </w:rPr>
        <w:t>SHIFT键</w:t>
      </w:r>
      <w:bookmarkEnd w:id="1"/>
      <w:r>
        <w:rPr>
          <w:rFonts w:ascii="仿宋_GB2312" w:hAnsi="仿宋_GB2312" w:eastAsia="仿宋_GB2312" w:cs="仿宋_GB2312"/>
          <w:sz w:val="32"/>
          <w:szCs w:val="32"/>
        </w:rPr>
        <w:t>、ALPHA键和OPTN键，且机身不带有USB、Type-C等接口的计算器。不得携带手机等通讯设备，不得携带智能眼镜、智能手表（手环）、蓝牙耳机等电子设备，以及书籍、纸张、饮品或其他与考试无关的物品进入考场座位。考试期间</w:t>
      </w:r>
      <w:r>
        <w:rPr>
          <w:rFonts w:hint="eastAsia" w:ascii="仿宋_GB2312" w:hAnsi="仿宋_GB2312" w:eastAsia="仿宋_GB2312" w:cs="仿宋_GB2312"/>
          <w:sz w:val="32"/>
          <w:szCs w:val="32"/>
        </w:rPr>
        <w:t>，考生须服从考场工作人员管理和安排。</w:t>
      </w:r>
    </w:p>
    <w:p w14:paraId="099D16EE">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（四）需要对考试成绩复核的考生，可在成绩发布后第</w:t>
      </w:r>
      <w:r>
        <w:rPr>
          <w:rFonts w:ascii="仿宋_GB2312" w:hAnsi="仿宋_GB2312" w:eastAsia="仿宋_GB2312" w:cs="仿宋_GB2312"/>
          <w:sz w:val="32"/>
          <w:szCs w:val="32"/>
        </w:rPr>
        <w:t>5个工作日起的10个工作日内，通过网报系统，提出复核申请，中注协将根据《注册会计师全国统一考试成绩复核办法》统一组织复核工作。</w:t>
      </w:r>
    </w:p>
    <w:p w14:paraId="6A855305">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（五）中注协将通过网报系统及中注协官方网站和微信公众号发布考试相关通知公告，湖北考区考试相关信息将通过湖北省注协官方网站（</w:t>
      </w:r>
      <w:r>
        <w:fldChar w:fldCharType="begin"/>
      </w:r>
      <w:r>
        <w:instrText xml:space="preserve"> HYPERLINK "URL:http://www.hbicpa.org/" </w:instrText>
      </w:r>
      <w:r>
        <w:fldChar w:fldCharType="separate"/>
      </w:r>
      <w:r>
        <w:rPr>
          <w:rStyle w:val="6"/>
          <w:rFonts w:ascii="仿宋_GB2312" w:hAnsi="仿宋_GB2312" w:eastAsia="仿宋_GB2312" w:cs="仿宋_GB2312"/>
          <w:sz w:val="32"/>
          <w:szCs w:val="32"/>
        </w:rPr>
        <w:t>http://www.hbicpa.org/</w:t>
      </w:r>
      <w:r>
        <w:rPr>
          <w:rStyle w:val="6"/>
          <w:rFonts w:ascii="仿宋_GB2312" w:hAnsi="仿宋_GB2312" w:eastAsia="仿宋_GB2312" w:cs="仿宋_GB2312"/>
          <w:sz w:val="32"/>
          <w:szCs w:val="32"/>
        </w:rPr>
        <w:fldChar w:fldCharType="end"/>
      </w:r>
      <w:r>
        <w:rPr>
          <w:rFonts w:ascii="仿宋_GB2312" w:hAnsi="仿宋_GB2312" w:eastAsia="仿宋_GB2312" w:cs="仿宋_GB2312"/>
          <w:sz w:val="32"/>
          <w:szCs w:val="32"/>
        </w:rPr>
        <w:t>）和“湖北省注册会计师协会微信公众号”发布，</w:t>
      </w:r>
      <w:r>
        <w:rPr>
          <w:rFonts w:hint="eastAsia" w:ascii="仿宋_GB2312" w:hAnsi="仿宋_GB2312" w:eastAsia="仿宋_GB2312" w:cs="仿宋_GB2312"/>
          <w:sz w:val="32"/>
          <w:szCs w:val="32"/>
        </w:rPr>
        <w:t>请报名人员予以关注。</w:t>
      </w:r>
    </w:p>
    <w:p w14:paraId="17CEC740">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（六）报名和交费期间，如需咨询与网报系统相关的技术问题，报名人员请拨打中注协考试咨询电话</w:t>
      </w:r>
      <w:r>
        <w:rPr>
          <w:rFonts w:ascii="仿宋_GB2312" w:hAnsi="仿宋_GB2312" w:eastAsia="仿宋_GB2312" w:cs="仿宋_GB2312"/>
          <w:sz w:val="32"/>
          <w:szCs w:val="32"/>
        </w:rPr>
        <w:t>010-88250110和010-88250119（工作日8:00-11:30，13:00-17:00）</w:t>
      </w:r>
      <w:r>
        <w:rPr>
          <w:rFonts w:hint="eastAsia" w:ascii="仿宋_GB2312" w:hAnsi="仿宋_GB2312" w:eastAsia="仿宋_GB2312" w:cs="仿宋_GB2312"/>
          <w:sz w:val="32"/>
          <w:szCs w:val="32"/>
        </w:rPr>
        <w:t>或者联系省考办</w:t>
      </w:r>
      <w:r>
        <w:rPr>
          <w:rFonts w:ascii="仿宋_GB2312" w:hAnsi="仿宋_GB2312" w:eastAsia="仿宋_GB2312" w:cs="仿宋_GB2312"/>
          <w:sz w:val="32"/>
          <w:szCs w:val="32"/>
        </w:rPr>
        <w:t>。如需咨询与考试政策相关的问题，报名人员可咨询报名</w:t>
      </w:r>
      <w:r>
        <w:rPr>
          <w:rFonts w:hint="eastAsia" w:ascii="仿宋_GB2312" w:hAnsi="仿宋_GB2312" w:eastAsia="仿宋_GB2312" w:cs="仿宋_GB2312"/>
          <w:sz w:val="32"/>
          <w:szCs w:val="32"/>
        </w:rPr>
        <w:t>所选</w:t>
      </w:r>
      <w:r>
        <w:rPr>
          <w:rFonts w:ascii="仿宋_GB2312" w:hAnsi="仿宋_GB2312" w:eastAsia="仿宋_GB2312" w:cs="仿宋_GB2312"/>
          <w:sz w:val="32"/>
          <w:szCs w:val="32"/>
        </w:rPr>
        <w:t>考区</w:t>
      </w:r>
      <w:r>
        <w:rPr>
          <w:rFonts w:hint="eastAsia" w:ascii="仿宋_GB2312" w:hAnsi="仿宋_GB2312" w:eastAsia="仿宋_GB2312" w:cs="仿宋_GB2312"/>
          <w:sz w:val="32"/>
          <w:szCs w:val="32"/>
        </w:rPr>
        <w:t>的考办</w:t>
      </w:r>
      <w:r>
        <w:rPr>
          <w:rFonts w:ascii="仿宋_GB2312" w:hAnsi="仿宋_GB2312" w:eastAsia="仿宋_GB2312" w:cs="仿宋_GB2312"/>
          <w:sz w:val="32"/>
          <w:szCs w:val="32"/>
        </w:rPr>
        <w:t>（详见文末附</w:t>
      </w:r>
      <w:r>
        <w:rPr>
          <w:rFonts w:hint="eastAsia" w:ascii="仿宋_GB2312" w:hAnsi="仿宋_GB2312" w:eastAsia="仿宋_GB2312" w:cs="仿宋_GB2312"/>
          <w:sz w:val="32"/>
          <w:szCs w:val="32"/>
        </w:rPr>
        <w:t>表</w:t>
      </w:r>
      <w:r>
        <w:rPr>
          <w:rFonts w:ascii="仿宋_GB2312" w:hAnsi="仿宋_GB2312" w:eastAsia="仿宋_GB2312" w:cs="仿宋_GB2312"/>
          <w:sz w:val="32"/>
          <w:szCs w:val="32"/>
        </w:rPr>
        <w:t>），也可将问题发送至中注协设立的考试</w:t>
      </w:r>
      <w:r>
        <w:rPr>
          <w:rFonts w:hint="eastAsia" w:ascii="仿宋_GB2312" w:hAnsi="仿宋_GB2312" w:eastAsia="仿宋_GB2312" w:cs="仿宋_GB2312"/>
          <w:sz w:val="32"/>
          <w:szCs w:val="32"/>
        </w:rPr>
        <w:t>咨询</w:t>
      </w:r>
      <w:r>
        <w:rPr>
          <w:rFonts w:ascii="仿宋_GB2312" w:hAnsi="仿宋_GB2312" w:eastAsia="仿宋_GB2312" w:cs="仿宋_GB2312"/>
          <w:sz w:val="32"/>
          <w:szCs w:val="32"/>
        </w:rPr>
        <w:t>邮箱</w:t>
      </w:r>
      <w:r>
        <w:rPr>
          <w:rFonts w:ascii="仿宋_GB2312" w:hAnsi="仿宋_GB2312" w:eastAsia="仿宋_GB2312" w:cs="仿宋_GB2312"/>
          <w:sz w:val="32"/>
          <w:szCs w:val="32"/>
          <w:u w:val="single"/>
        </w:rPr>
        <w:t>cpaks@cicpa.org.cn</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或湖北省考办考试咨询邮箱</w:t>
      </w:r>
      <w:r>
        <w:rPr>
          <w:rFonts w:ascii="仿宋_GB2312" w:hAnsi="仿宋_GB2312" w:eastAsia="仿宋_GB2312" w:cs="仿宋_GB2312"/>
          <w:sz w:val="32"/>
          <w:szCs w:val="32"/>
        </w:rPr>
        <w:t>ks26</w:t>
      </w:r>
      <w:r>
        <w:rPr>
          <w:rFonts w:ascii="仿宋_GB2312" w:hAnsi="仿宋_GB2312" w:eastAsia="仿宋_GB2312" w:cs="仿宋_GB2312"/>
          <w:sz w:val="32"/>
          <w:szCs w:val="32"/>
          <w:u w:val="single"/>
        </w:rPr>
        <w:t>@cicpa.org.cn</w:t>
      </w:r>
      <w:r>
        <w:rPr>
          <w:rFonts w:hint="eastAsia" w:ascii="仿宋_GB2312" w:hAnsi="仿宋_GB2312" w:eastAsia="仿宋_GB2312" w:cs="仿宋_GB2312"/>
          <w:sz w:val="32"/>
          <w:szCs w:val="32"/>
        </w:rPr>
        <w:t>。</w:t>
      </w:r>
    </w:p>
    <w:p w14:paraId="72BEB352">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七）请报名人员慎重选择报考地，建议按工作地、居住地就地或者就近报名参加考试。同时，报名人员参加考试，应当及时关注省考办及考区所在地财政部门发布的相关通知公告，遵守并配合落实考区所在地考试相关规定和要求。</w:t>
      </w:r>
      <w:r>
        <w:rPr>
          <w:rFonts w:ascii="仿宋_GB2312" w:hAnsi="仿宋_GB2312" w:eastAsia="仿宋_GB2312" w:cs="仿宋_GB2312"/>
          <w:sz w:val="32"/>
          <w:szCs w:val="32"/>
        </w:rPr>
        <w:t xml:space="preserve"> </w:t>
      </w:r>
    </w:p>
    <w:p w14:paraId="24076594">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（八）报名人员应当注意个人信息安全保护，按照本简章规定的办法登录网报系统或者中注协官方网站、微信公众号，切勿通过其他链接登录。</w:t>
      </w:r>
    </w:p>
    <w:p w14:paraId="28DD1A32">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特别提示：中注协不举办或者参与任何形式的考前培训班，也不委托任何单位或者机构进行考前培训辅导。请广大报名人员切勿轻信虚假宣传，防止上当受骗。同时，中注协将全力协助公安机关打击以“保过”、“真题”、“查分、改分”等为幌子的违法犯罪活动。</w:t>
      </w:r>
      <w:r>
        <w:rPr>
          <w:rFonts w:ascii="仿宋_GB2312" w:hAnsi="仿宋_GB2312" w:eastAsia="仿宋_GB2312" w:cs="仿宋_GB2312"/>
          <w:sz w:val="32"/>
          <w:szCs w:val="32"/>
        </w:rPr>
        <w:t xml:space="preserve"> </w:t>
      </w:r>
    </w:p>
    <w:p w14:paraId="4542B672">
      <w:pPr>
        <w:adjustRightInd w:val="0"/>
        <w:spacing w:line="640" w:lineRule="exact"/>
        <w:ind w:firstLine="640" w:firstLineChars="200"/>
        <w:contextualSpacing/>
        <w:rPr>
          <w:rFonts w:ascii="仿宋_GB2312" w:hAnsi="仿宋_GB2312" w:eastAsia="仿宋_GB2312" w:cs="仿宋_GB2312"/>
          <w:sz w:val="32"/>
          <w:szCs w:val="32"/>
        </w:rPr>
      </w:pPr>
    </w:p>
    <w:p w14:paraId="2B5E1BCA">
      <w:pPr>
        <w:adjustRightInd w:val="0"/>
        <w:spacing w:line="64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附表：</w:t>
      </w:r>
    </w:p>
    <w:p w14:paraId="545CEF32">
      <w:pPr>
        <w:pStyle w:val="2"/>
        <w:widowControl/>
        <w:shd w:val="clear" w:color="auto" w:fill="FFFFFF"/>
        <w:spacing w:line="20" w:lineRule="atLeast"/>
        <w:ind w:left="-150" w:right="-150"/>
        <w:jc w:val="center"/>
        <w:rPr>
          <w:rFonts w:ascii="方正小标宋简体" w:hAnsi="方正小标宋简体" w:eastAsia="方正小标宋简体" w:cs="方正小标宋简体"/>
          <w:bCs/>
          <w:sz w:val="36"/>
          <w:szCs w:val="36"/>
          <w:shd w:val="clear" w:color="auto" w:fill="FFFFFF"/>
        </w:rPr>
      </w:pPr>
      <w:r>
        <w:rPr>
          <w:rFonts w:hint="eastAsia" w:ascii="方正小标宋简体" w:hAnsi="方正小标宋简体" w:eastAsia="方正小标宋简体" w:cs="方正小标宋简体"/>
          <w:bCs/>
          <w:sz w:val="36"/>
          <w:szCs w:val="36"/>
          <w:shd w:val="clear" w:color="auto" w:fill="FFFFFF"/>
        </w:rPr>
        <w:t>湖北省考区考办信息汇总表</w:t>
      </w:r>
    </w:p>
    <w:tbl>
      <w:tblPr>
        <w:tblStyle w:val="3"/>
        <w:tblpPr w:leftFromText="180" w:rightFromText="180" w:vertAnchor="text" w:horzAnchor="page" w:tblpX="1872" w:tblpY="590"/>
        <w:tblOverlap w:val="never"/>
        <w:tblW w:w="8495" w:type="dxa"/>
        <w:tblInd w:w="0" w:type="dxa"/>
        <w:tblLayout w:type="fixed"/>
        <w:tblCellMar>
          <w:top w:w="0" w:type="dxa"/>
          <w:left w:w="0" w:type="dxa"/>
          <w:bottom w:w="0" w:type="dxa"/>
          <w:right w:w="0" w:type="dxa"/>
        </w:tblCellMar>
      </w:tblPr>
      <w:tblGrid>
        <w:gridCol w:w="1124"/>
        <w:gridCol w:w="5670"/>
        <w:gridCol w:w="1701"/>
      </w:tblGrid>
      <w:tr w14:paraId="75D6AA07">
        <w:tblPrEx>
          <w:tblCellMar>
            <w:top w:w="0" w:type="dxa"/>
            <w:left w:w="0" w:type="dxa"/>
            <w:bottom w:w="0" w:type="dxa"/>
            <w:right w:w="0" w:type="dxa"/>
          </w:tblCellMar>
        </w:tblPrEx>
        <w:trPr>
          <w:trHeight w:val="510" w:hRule="atLeast"/>
        </w:trPr>
        <w:tc>
          <w:tcPr>
            <w:tcW w:w="1124" w:type="dxa"/>
            <w:tcBorders>
              <w:top w:val="single" w:color="auto" w:sz="8" w:space="0"/>
              <w:left w:val="single" w:color="auto" w:sz="8" w:space="0"/>
              <w:bottom w:val="single" w:color="auto" w:sz="8" w:space="0"/>
              <w:right w:val="single" w:color="auto" w:sz="8" w:space="0"/>
            </w:tcBorders>
            <w:shd w:val="clear" w:color="auto" w:fill="FFFFFF"/>
            <w:vAlign w:val="center"/>
          </w:tcPr>
          <w:p w14:paraId="0C5130B3">
            <w:pPr>
              <w:pStyle w:val="2"/>
              <w:widowControl/>
              <w:spacing w:line="315" w:lineRule="atLeast"/>
              <w:jc w:val="both"/>
            </w:pPr>
            <w:r>
              <w:rPr>
                <w:rFonts w:hint="eastAsia" w:ascii="宋体" w:hAnsi="宋体" w:cs="宋体"/>
                <w:b/>
              </w:rPr>
              <w:t>考区</w:t>
            </w:r>
          </w:p>
        </w:tc>
        <w:tc>
          <w:tcPr>
            <w:tcW w:w="56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C60D35">
            <w:pPr>
              <w:pStyle w:val="2"/>
              <w:widowControl/>
              <w:spacing w:line="315" w:lineRule="atLeast"/>
              <w:jc w:val="both"/>
            </w:pPr>
            <w:r>
              <w:rPr>
                <w:rFonts w:hint="eastAsia" w:ascii="宋体" w:hAnsi="宋体" w:cs="宋体"/>
                <w:b/>
              </w:rPr>
              <w:t>考办办公地址</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F57D59">
            <w:pPr>
              <w:pStyle w:val="2"/>
              <w:widowControl/>
              <w:spacing w:line="315" w:lineRule="atLeast"/>
              <w:jc w:val="both"/>
            </w:pPr>
            <w:r>
              <w:rPr>
                <w:rFonts w:hint="eastAsia" w:ascii="宋体" w:hAnsi="宋体" w:cs="宋体"/>
                <w:b/>
              </w:rPr>
              <w:t>考办咨询电话</w:t>
            </w:r>
          </w:p>
        </w:tc>
      </w:tr>
      <w:tr w14:paraId="494BC389">
        <w:tblPrEx>
          <w:tblCellMar>
            <w:top w:w="0" w:type="dxa"/>
            <w:left w:w="0" w:type="dxa"/>
            <w:bottom w:w="0" w:type="dxa"/>
            <w:right w:w="0" w:type="dxa"/>
          </w:tblCellMar>
        </w:tblPrEx>
        <w:trPr>
          <w:trHeight w:val="368" w:hRule="atLeast"/>
        </w:trPr>
        <w:tc>
          <w:tcPr>
            <w:tcW w:w="1124" w:type="dxa"/>
            <w:tcBorders>
              <w:top w:val="single" w:color="auto" w:sz="8" w:space="0"/>
              <w:left w:val="single" w:color="auto" w:sz="8" w:space="0"/>
              <w:bottom w:val="single" w:color="auto" w:sz="8" w:space="0"/>
              <w:right w:val="single" w:color="auto" w:sz="8" w:space="0"/>
            </w:tcBorders>
            <w:shd w:val="clear" w:color="auto" w:fill="FFFFFF"/>
            <w:vAlign w:val="center"/>
          </w:tcPr>
          <w:p w14:paraId="4745C18F">
            <w:pPr>
              <w:pStyle w:val="2"/>
              <w:widowControl/>
              <w:spacing w:line="315" w:lineRule="atLeast"/>
              <w:jc w:val="both"/>
              <w:rPr>
                <w:rFonts w:ascii="宋体" w:hAnsi="宋体" w:cs="宋体"/>
              </w:rPr>
            </w:pPr>
            <w:r>
              <w:rPr>
                <w:rFonts w:hint="eastAsia" w:ascii="宋体" w:hAnsi="宋体" w:cs="宋体"/>
              </w:rPr>
              <w:t>省直</w:t>
            </w:r>
          </w:p>
        </w:tc>
        <w:tc>
          <w:tcPr>
            <w:tcW w:w="56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1F5DE5">
            <w:pPr>
              <w:pStyle w:val="2"/>
              <w:widowControl/>
              <w:spacing w:line="315" w:lineRule="atLeast"/>
              <w:jc w:val="both"/>
              <w:rPr>
                <w:rFonts w:ascii="宋体" w:hAnsi="宋体" w:cs="宋体"/>
              </w:rPr>
            </w:pPr>
            <w:r>
              <w:rPr>
                <w:rFonts w:hint="eastAsia"/>
              </w:rPr>
              <w:t>武昌区民主二路</w:t>
            </w:r>
            <w:r>
              <w:t>75</w:t>
            </w:r>
            <w:r>
              <w:rPr>
                <w:rFonts w:hint="eastAsia"/>
              </w:rPr>
              <w:t>号华中小龟山金融文化公园</w:t>
            </w:r>
            <w:r>
              <w:t>16</w:t>
            </w:r>
            <w:r>
              <w:rPr>
                <w:rFonts w:hint="eastAsia"/>
              </w:rPr>
              <w:t>栋</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61F6F5">
            <w:pPr>
              <w:pStyle w:val="2"/>
              <w:widowControl/>
              <w:spacing w:line="315" w:lineRule="atLeast"/>
              <w:jc w:val="both"/>
              <w:rPr>
                <w:rFonts w:ascii="宋体" w:hAnsi="宋体" w:cs="宋体"/>
              </w:rPr>
            </w:pPr>
            <w:r>
              <w:rPr>
                <w:rFonts w:ascii="宋体" w:hAnsi="宋体" w:cs="宋体"/>
              </w:rPr>
              <w:t>027-87833365</w:t>
            </w:r>
          </w:p>
        </w:tc>
      </w:tr>
      <w:tr w14:paraId="1B7E33E0">
        <w:tblPrEx>
          <w:tblCellMar>
            <w:top w:w="0" w:type="dxa"/>
            <w:left w:w="0" w:type="dxa"/>
            <w:bottom w:w="0" w:type="dxa"/>
            <w:right w:w="0" w:type="dxa"/>
          </w:tblCellMar>
        </w:tblPrEx>
        <w:trPr>
          <w:trHeight w:val="428" w:hRule="atLeast"/>
        </w:trPr>
        <w:tc>
          <w:tcPr>
            <w:tcW w:w="1124" w:type="dxa"/>
            <w:tcBorders>
              <w:top w:val="single" w:color="auto" w:sz="8" w:space="0"/>
              <w:left w:val="single" w:color="auto" w:sz="8" w:space="0"/>
              <w:bottom w:val="single" w:color="auto" w:sz="8" w:space="0"/>
              <w:right w:val="single" w:color="auto" w:sz="8" w:space="0"/>
            </w:tcBorders>
            <w:shd w:val="clear" w:color="auto" w:fill="FFFFFF"/>
            <w:vAlign w:val="center"/>
          </w:tcPr>
          <w:p w14:paraId="61F5860C">
            <w:pPr>
              <w:pStyle w:val="2"/>
              <w:widowControl/>
              <w:spacing w:line="315" w:lineRule="atLeast"/>
              <w:jc w:val="both"/>
              <w:rPr>
                <w:rFonts w:ascii="宋体" w:hAnsi="宋体" w:cs="宋体"/>
              </w:rPr>
            </w:pPr>
            <w:r>
              <w:rPr>
                <w:rFonts w:hint="eastAsia" w:ascii="宋体" w:hAnsi="宋体" w:cs="宋体"/>
              </w:rPr>
              <w:t xml:space="preserve">武汉 </w:t>
            </w:r>
            <w:r>
              <w:rPr>
                <w:rFonts w:ascii="宋体" w:hAnsi="宋体" w:cs="宋体"/>
              </w:rPr>
              <w:t xml:space="preserve"> </w:t>
            </w:r>
          </w:p>
        </w:tc>
        <w:tc>
          <w:tcPr>
            <w:tcW w:w="56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2477DE">
            <w:pPr>
              <w:pStyle w:val="2"/>
              <w:widowControl/>
              <w:spacing w:line="315" w:lineRule="atLeast"/>
              <w:jc w:val="both"/>
            </w:pPr>
            <w:r>
              <w:rPr>
                <w:rFonts w:hint="eastAsia" w:ascii="宋体" w:hAnsi="宋体" w:cs="宋体"/>
              </w:rPr>
              <w:t>汉口解放大道</w:t>
            </w:r>
            <w:r>
              <w:rPr>
                <w:rFonts w:ascii="宋体" w:hAnsi="宋体" w:cs="宋体"/>
              </w:rPr>
              <w:t>1499号武汉市财政局2号楼203室</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173CA4">
            <w:pPr>
              <w:pStyle w:val="2"/>
              <w:widowControl/>
              <w:spacing w:line="315" w:lineRule="atLeast"/>
              <w:jc w:val="both"/>
              <w:rPr>
                <w:rFonts w:ascii="宋体" w:hAnsi="宋体" w:cs="宋体"/>
              </w:rPr>
            </w:pPr>
            <w:r>
              <w:rPr>
                <w:rFonts w:ascii="宋体" w:hAnsi="宋体" w:cs="宋体"/>
              </w:rPr>
              <w:t>027-85729300</w:t>
            </w:r>
          </w:p>
        </w:tc>
      </w:tr>
      <w:tr w14:paraId="64F6E807">
        <w:tblPrEx>
          <w:tblCellMar>
            <w:top w:w="0" w:type="dxa"/>
            <w:left w:w="0" w:type="dxa"/>
            <w:bottom w:w="0" w:type="dxa"/>
            <w:right w:w="0" w:type="dxa"/>
          </w:tblCellMar>
        </w:tblPrEx>
        <w:trPr>
          <w:trHeight w:val="413" w:hRule="atLeast"/>
        </w:trPr>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4CC878">
            <w:pPr>
              <w:pStyle w:val="2"/>
              <w:widowControl/>
              <w:spacing w:line="315" w:lineRule="atLeast"/>
              <w:jc w:val="both"/>
              <w:rPr>
                <w:rFonts w:ascii="宋体" w:hAnsi="宋体" w:cs="宋体"/>
              </w:rPr>
            </w:pPr>
            <w:r>
              <w:rPr>
                <w:rFonts w:hint="eastAsia" w:ascii="宋体" w:hAnsi="宋体" w:cs="宋体"/>
              </w:rPr>
              <w:t>襄阳</w:t>
            </w:r>
          </w:p>
        </w:tc>
        <w:tc>
          <w:tcPr>
            <w:tcW w:w="56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5F69C6">
            <w:pPr>
              <w:pStyle w:val="2"/>
              <w:widowControl/>
              <w:spacing w:line="315" w:lineRule="atLeast"/>
              <w:jc w:val="both"/>
              <w:rPr>
                <w:rFonts w:ascii="宋体" w:hAnsi="宋体" w:cs="宋体"/>
              </w:rPr>
            </w:pPr>
            <w:r>
              <w:rPr>
                <w:rFonts w:hint="eastAsia"/>
              </w:rPr>
              <w:t>樊城建华路</w:t>
            </w:r>
            <w:r>
              <w:t>18</w:t>
            </w:r>
            <w:r>
              <w:rPr>
                <w:rFonts w:hint="eastAsia"/>
              </w:rPr>
              <w:t>号襄阳市会计局</w:t>
            </w:r>
            <w:r>
              <w:t>304</w:t>
            </w:r>
            <w:r>
              <w:rPr>
                <w:rFonts w:hint="eastAsia"/>
              </w:rPr>
              <w:t>房间</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59900F">
            <w:pPr>
              <w:pStyle w:val="2"/>
              <w:widowControl/>
              <w:spacing w:line="315" w:lineRule="atLeast"/>
              <w:jc w:val="both"/>
              <w:rPr>
                <w:rFonts w:ascii="宋体" w:hAnsi="宋体" w:cs="宋体"/>
              </w:rPr>
            </w:pPr>
            <w:r>
              <w:rPr>
                <w:rFonts w:ascii="宋体" w:hAnsi="宋体" w:cs="宋体"/>
              </w:rPr>
              <w:t>0710-3230217</w:t>
            </w:r>
          </w:p>
        </w:tc>
      </w:tr>
      <w:tr w14:paraId="0FAD83D5">
        <w:tblPrEx>
          <w:tblCellMar>
            <w:top w:w="0" w:type="dxa"/>
            <w:left w:w="0" w:type="dxa"/>
            <w:bottom w:w="0" w:type="dxa"/>
            <w:right w:w="0" w:type="dxa"/>
          </w:tblCellMar>
        </w:tblPrEx>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B9517D">
            <w:pPr>
              <w:pStyle w:val="2"/>
              <w:widowControl/>
              <w:spacing w:line="315" w:lineRule="atLeast"/>
              <w:jc w:val="both"/>
              <w:rPr>
                <w:rFonts w:ascii="宋体" w:hAnsi="宋体" w:cs="宋体"/>
              </w:rPr>
            </w:pPr>
            <w:r>
              <w:rPr>
                <w:rFonts w:hint="eastAsia" w:ascii="宋体" w:hAnsi="宋体" w:cs="宋体"/>
              </w:rPr>
              <w:t>宜昌</w:t>
            </w:r>
          </w:p>
        </w:tc>
        <w:tc>
          <w:tcPr>
            <w:tcW w:w="56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FD921B">
            <w:pPr>
              <w:pStyle w:val="2"/>
              <w:widowControl/>
              <w:spacing w:line="315" w:lineRule="atLeast"/>
              <w:jc w:val="both"/>
              <w:rPr>
                <w:rFonts w:ascii="宋体" w:hAnsi="宋体" w:cs="宋体"/>
              </w:rPr>
            </w:pPr>
            <w:r>
              <w:t>宜昌市发展大道7号市财政局会计服务窗口</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9D56D1">
            <w:pPr>
              <w:pStyle w:val="2"/>
              <w:widowControl/>
              <w:spacing w:line="315" w:lineRule="atLeast"/>
              <w:jc w:val="both"/>
              <w:rPr>
                <w:rFonts w:ascii="宋体" w:hAnsi="宋体" w:cs="宋体"/>
              </w:rPr>
            </w:pPr>
            <w:r>
              <w:rPr>
                <w:rFonts w:ascii="宋体" w:hAnsi="宋体" w:cs="宋体"/>
              </w:rPr>
              <w:t>0717-6444972</w:t>
            </w:r>
          </w:p>
          <w:p w14:paraId="6BC0199D">
            <w:pPr>
              <w:pStyle w:val="2"/>
              <w:widowControl/>
              <w:spacing w:line="315" w:lineRule="atLeast"/>
              <w:jc w:val="both"/>
              <w:rPr>
                <w:rFonts w:ascii="宋体" w:hAnsi="宋体" w:cs="宋体"/>
              </w:rPr>
            </w:pPr>
            <w:r>
              <w:rPr>
                <w:rFonts w:ascii="宋体" w:hAnsi="宋体" w:cs="宋体"/>
              </w:rPr>
              <w:t>0717-6443830</w:t>
            </w:r>
          </w:p>
        </w:tc>
      </w:tr>
      <w:tr w14:paraId="1EAB7454">
        <w:tblPrEx>
          <w:tblCellMar>
            <w:top w:w="0" w:type="dxa"/>
            <w:left w:w="0" w:type="dxa"/>
            <w:bottom w:w="0" w:type="dxa"/>
            <w:right w:w="0" w:type="dxa"/>
          </w:tblCellMar>
        </w:tblPrEx>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02D36D">
            <w:pPr>
              <w:pStyle w:val="2"/>
              <w:widowControl/>
              <w:spacing w:line="315" w:lineRule="atLeast"/>
              <w:jc w:val="both"/>
              <w:rPr>
                <w:rFonts w:ascii="宋体" w:hAnsi="宋体" w:cs="宋体"/>
              </w:rPr>
            </w:pPr>
            <w:r>
              <w:rPr>
                <w:rFonts w:hint="eastAsia" w:ascii="宋体" w:hAnsi="宋体" w:cs="宋体"/>
              </w:rPr>
              <w:t>黄石</w:t>
            </w:r>
          </w:p>
        </w:tc>
        <w:tc>
          <w:tcPr>
            <w:tcW w:w="56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D2885B">
            <w:pPr>
              <w:pStyle w:val="2"/>
              <w:widowControl/>
              <w:spacing w:line="315" w:lineRule="atLeast"/>
              <w:jc w:val="both"/>
              <w:rPr>
                <w:rFonts w:ascii="宋体" w:hAnsi="宋体" w:cs="宋体"/>
              </w:rPr>
            </w:pPr>
            <w:r>
              <w:rPr>
                <w:rFonts w:hint="eastAsia" w:ascii="宋体" w:hAnsi="宋体" w:cs="宋体"/>
              </w:rPr>
              <w:t>黄石市下陆区杭州东路</w:t>
            </w:r>
            <w:r>
              <w:rPr>
                <w:rFonts w:ascii="宋体" w:hAnsi="宋体" w:cs="宋体"/>
              </w:rPr>
              <w:t>2号市财政局办公大楼4楼417室</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F156AC">
            <w:pPr>
              <w:pStyle w:val="2"/>
              <w:widowControl/>
              <w:spacing w:line="315" w:lineRule="atLeast"/>
              <w:jc w:val="both"/>
              <w:rPr>
                <w:rFonts w:ascii="宋体" w:hAnsi="宋体" w:cs="宋体"/>
              </w:rPr>
            </w:pPr>
            <w:r>
              <w:rPr>
                <w:rFonts w:ascii="宋体" w:hAnsi="宋体" w:cs="宋体"/>
              </w:rPr>
              <w:t>0714-6225208</w:t>
            </w:r>
          </w:p>
        </w:tc>
      </w:tr>
      <w:tr w14:paraId="2FA0119F">
        <w:tblPrEx>
          <w:tblCellMar>
            <w:top w:w="0" w:type="dxa"/>
            <w:left w:w="0" w:type="dxa"/>
            <w:bottom w:w="0" w:type="dxa"/>
            <w:right w:w="0" w:type="dxa"/>
          </w:tblCellMar>
        </w:tblPrEx>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126926">
            <w:pPr>
              <w:pStyle w:val="2"/>
              <w:widowControl/>
              <w:spacing w:line="315" w:lineRule="atLeast"/>
              <w:jc w:val="both"/>
              <w:rPr>
                <w:rFonts w:ascii="宋体" w:hAnsi="宋体" w:cs="宋体"/>
              </w:rPr>
            </w:pPr>
            <w:r>
              <w:rPr>
                <w:rFonts w:hint="eastAsia" w:ascii="宋体" w:hAnsi="宋体" w:cs="宋体"/>
              </w:rPr>
              <w:t>十堰</w:t>
            </w:r>
          </w:p>
        </w:tc>
        <w:tc>
          <w:tcPr>
            <w:tcW w:w="56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D7C87D">
            <w:pPr>
              <w:pStyle w:val="2"/>
              <w:widowControl/>
              <w:spacing w:line="315" w:lineRule="atLeast"/>
              <w:jc w:val="both"/>
              <w:rPr>
                <w:rFonts w:ascii="宋体" w:hAnsi="宋体" w:cs="宋体"/>
              </w:rPr>
            </w:pPr>
            <w:r>
              <w:rPr>
                <w:rFonts w:hint="eastAsia" w:ascii="宋体" w:hAnsi="宋体" w:cs="宋体"/>
              </w:rPr>
              <w:t>十堰市北京北路</w:t>
            </w:r>
            <w:r>
              <w:rPr>
                <w:rFonts w:ascii="宋体" w:hAnsi="宋体" w:cs="宋体"/>
              </w:rPr>
              <w:t>89号市财政局办公大楼709室</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4E44A0">
            <w:pPr>
              <w:pStyle w:val="2"/>
              <w:widowControl/>
              <w:spacing w:line="315" w:lineRule="atLeast"/>
              <w:jc w:val="both"/>
              <w:rPr>
                <w:rFonts w:ascii="宋体" w:hAnsi="宋体" w:cs="宋体"/>
              </w:rPr>
            </w:pPr>
            <w:r>
              <w:rPr>
                <w:rFonts w:ascii="宋体" w:hAnsi="宋体" w:cs="宋体"/>
              </w:rPr>
              <w:t>0719-8102752</w:t>
            </w:r>
          </w:p>
        </w:tc>
      </w:tr>
      <w:tr w14:paraId="571A1A33">
        <w:tblPrEx>
          <w:tblCellMar>
            <w:top w:w="0" w:type="dxa"/>
            <w:left w:w="0" w:type="dxa"/>
            <w:bottom w:w="0" w:type="dxa"/>
            <w:right w:w="0" w:type="dxa"/>
          </w:tblCellMar>
        </w:tblPrEx>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57A3B3">
            <w:pPr>
              <w:pStyle w:val="2"/>
              <w:widowControl/>
              <w:spacing w:line="315" w:lineRule="atLeast"/>
              <w:jc w:val="both"/>
              <w:rPr>
                <w:rFonts w:ascii="宋体" w:hAnsi="宋体" w:cs="宋体"/>
              </w:rPr>
            </w:pPr>
            <w:r>
              <w:rPr>
                <w:rFonts w:hint="eastAsia" w:ascii="宋体" w:hAnsi="宋体" w:cs="宋体"/>
              </w:rPr>
              <w:t>荆州</w:t>
            </w:r>
          </w:p>
        </w:tc>
        <w:tc>
          <w:tcPr>
            <w:tcW w:w="56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E0F16B">
            <w:pPr>
              <w:pStyle w:val="2"/>
              <w:widowControl/>
              <w:spacing w:line="315" w:lineRule="atLeast"/>
              <w:jc w:val="both"/>
              <w:rPr>
                <w:rFonts w:ascii="宋体" w:hAnsi="宋体" w:cs="宋体"/>
              </w:rPr>
            </w:pPr>
            <w:r>
              <w:rPr>
                <w:rFonts w:hint="eastAsia" w:ascii="宋体" w:hAnsi="宋体" w:cs="宋体"/>
              </w:rPr>
              <w:t>荆州市沙市区塔桥路</w:t>
            </w:r>
            <w:r>
              <w:rPr>
                <w:rFonts w:ascii="宋体" w:hAnsi="宋体" w:cs="宋体"/>
              </w:rPr>
              <w:t>35号市财政局二楼会计科</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9516A6">
            <w:pPr>
              <w:pStyle w:val="2"/>
              <w:widowControl/>
              <w:spacing w:line="315" w:lineRule="atLeast"/>
              <w:jc w:val="both"/>
              <w:rPr>
                <w:rFonts w:ascii="宋体" w:hAnsi="宋体" w:cs="宋体"/>
              </w:rPr>
            </w:pPr>
            <w:r>
              <w:rPr>
                <w:rFonts w:ascii="宋体" w:hAnsi="宋体" w:cs="宋体"/>
              </w:rPr>
              <w:t>0716-8262259</w:t>
            </w:r>
          </w:p>
        </w:tc>
      </w:tr>
      <w:tr w14:paraId="336E1F52">
        <w:tblPrEx>
          <w:tblCellMar>
            <w:top w:w="0" w:type="dxa"/>
            <w:left w:w="0" w:type="dxa"/>
            <w:bottom w:w="0" w:type="dxa"/>
            <w:right w:w="0" w:type="dxa"/>
          </w:tblCellMar>
        </w:tblPrEx>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428807">
            <w:pPr>
              <w:pStyle w:val="2"/>
              <w:widowControl/>
              <w:spacing w:line="315" w:lineRule="atLeast"/>
              <w:jc w:val="both"/>
              <w:rPr>
                <w:rFonts w:ascii="宋体" w:hAnsi="宋体" w:cs="宋体"/>
              </w:rPr>
            </w:pPr>
            <w:r>
              <w:rPr>
                <w:rFonts w:hint="eastAsia" w:ascii="宋体" w:hAnsi="宋体" w:cs="宋体"/>
              </w:rPr>
              <w:t>荆门</w:t>
            </w:r>
          </w:p>
        </w:tc>
        <w:tc>
          <w:tcPr>
            <w:tcW w:w="56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C6A3C3">
            <w:pPr>
              <w:pStyle w:val="2"/>
              <w:widowControl/>
              <w:spacing w:line="315" w:lineRule="atLeast"/>
              <w:jc w:val="both"/>
              <w:rPr>
                <w:rFonts w:ascii="宋体" w:hAnsi="宋体" w:cs="宋体"/>
              </w:rPr>
            </w:pPr>
            <w:r>
              <w:rPr>
                <w:rFonts w:ascii="宋体" w:hAnsi="宋体" w:cs="宋体"/>
              </w:rPr>
              <w:t>荆门市掇刀区双喜大道19号市财政局805室</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B73B5A">
            <w:pPr>
              <w:pStyle w:val="2"/>
              <w:widowControl/>
              <w:spacing w:line="315" w:lineRule="atLeast"/>
              <w:jc w:val="both"/>
              <w:rPr>
                <w:rFonts w:ascii="宋体" w:hAnsi="宋体" w:cs="宋体"/>
              </w:rPr>
            </w:pPr>
            <w:r>
              <w:rPr>
                <w:rFonts w:ascii="宋体" w:hAnsi="宋体" w:cs="宋体"/>
              </w:rPr>
              <w:t>0724-6663185 0724-6663006</w:t>
            </w:r>
          </w:p>
        </w:tc>
      </w:tr>
      <w:tr w14:paraId="5BDCFABF">
        <w:tblPrEx>
          <w:tblCellMar>
            <w:top w:w="0" w:type="dxa"/>
            <w:left w:w="0" w:type="dxa"/>
            <w:bottom w:w="0" w:type="dxa"/>
            <w:right w:w="0" w:type="dxa"/>
          </w:tblCellMar>
        </w:tblPrEx>
        <w:trPr>
          <w:trHeight w:val="90" w:hRule="atLeast"/>
        </w:trPr>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98D91D">
            <w:pPr>
              <w:pStyle w:val="2"/>
              <w:widowControl/>
              <w:spacing w:line="315" w:lineRule="atLeast"/>
              <w:jc w:val="both"/>
            </w:pPr>
            <w:r>
              <w:rPr>
                <w:rFonts w:hint="eastAsia" w:ascii="宋体" w:hAnsi="宋体" w:cs="宋体"/>
              </w:rPr>
              <w:t>孝感</w:t>
            </w:r>
          </w:p>
        </w:tc>
        <w:tc>
          <w:tcPr>
            <w:tcW w:w="56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CE04FA">
            <w:pPr>
              <w:pStyle w:val="2"/>
              <w:widowControl/>
              <w:spacing w:line="315" w:lineRule="atLeast"/>
              <w:jc w:val="both"/>
            </w:pPr>
            <w:r>
              <w:rPr>
                <w:rFonts w:hint="eastAsia" w:ascii="宋体" w:hAnsi="宋体" w:cs="宋体"/>
              </w:rPr>
              <w:t>孝感市槐荫大道</w:t>
            </w:r>
            <w:r>
              <w:rPr>
                <w:rFonts w:ascii="宋体" w:hAnsi="宋体" w:cs="宋体"/>
              </w:rPr>
              <w:t>311号市财政局307室</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A1C3AF">
            <w:pPr>
              <w:pStyle w:val="2"/>
              <w:widowControl/>
              <w:spacing w:line="315" w:lineRule="atLeast"/>
              <w:jc w:val="both"/>
              <w:rPr>
                <w:rFonts w:ascii="宋体" w:hAnsi="宋体" w:cs="宋体"/>
              </w:rPr>
            </w:pPr>
            <w:r>
              <w:rPr>
                <w:rFonts w:ascii="宋体" w:hAnsi="宋体" w:cs="宋体"/>
              </w:rPr>
              <w:t>0712-2836017</w:t>
            </w:r>
          </w:p>
        </w:tc>
      </w:tr>
      <w:tr w14:paraId="3AFAFFC1">
        <w:tblPrEx>
          <w:tblCellMar>
            <w:top w:w="0" w:type="dxa"/>
            <w:left w:w="0" w:type="dxa"/>
            <w:bottom w:w="0" w:type="dxa"/>
            <w:right w:w="0" w:type="dxa"/>
          </w:tblCellMar>
        </w:tblPrEx>
        <w:trPr>
          <w:trHeight w:val="367" w:hRule="atLeast"/>
        </w:trPr>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EAEA70">
            <w:pPr>
              <w:pStyle w:val="2"/>
              <w:widowControl/>
              <w:spacing w:line="315" w:lineRule="atLeast"/>
              <w:jc w:val="both"/>
            </w:pPr>
            <w:r>
              <w:rPr>
                <w:rFonts w:hint="eastAsia" w:ascii="宋体" w:hAnsi="宋体" w:cs="宋体"/>
              </w:rPr>
              <w:t>黄冈</w:t>
            </w:r>
          </w:p>
        </w:tc>
        <w:tc>
          <w:tcPr>
            <w:tcW w:w="56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26820E">
            <w:pPr>
              <w:pStyle w:val="2"/>
              <w:widowControl/>
              <w:spacing w:line="315" w:lineRule="atLeast"/>
              <w:jc w:val="both"/>
            </w:pPr>
            <w:r>
              <w:rPr>
                <w:rFonts w:hint="eastAsia" w:ascii="宋体" w:hAnsi="宋体" w:cs="宋体"/>
              </w:rPr>
              <w:t>黄冈市黄州区七一路</w:t>
            </w:r>
            <w:r>
              <w:rPr>
                <w:rFonts w:ascii="宋体" w:hAnsi="宋体" w:cs="宋体"/>
              </w:rPr>
              <w:t>3号财政局院内市注册会计师管理办公室</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57FFBF">
            <w:pPr>
              <w:pStyle w:val="2"/>
              <w:widowControl/>
              <w:spacing w:line="315" w:lineRule="atLeast"/>
              <w:jc w:val="both"/>
              <w:rPr>
                <w:rFonts w:ascii="宋体" w:hAnsi="宋体" w:cs="宋体"/>
              </w:rPr>
            </w:pPr>
            <w:r>
              <w:rPr>
                <w:rFonts w:ascii="宋体" w:hAnsi="宋体" w:cs="宋体"/>
              </w:rPr>
              <w:t>0713-8621179</w:t>
            </w:r>
          </w:p>
        </w:tc>
      </w:tr>
      <w:tr w14:paraId="0D31FFD6">
        <w:tblPrEx>
          <w:tblCellMar>
            <w:top w:w="0" w:type="dxa"/>
            <w:left w:w="0" w:type="dxa"/>
            <w:bottom w:w="0" w:type="dxa"/>
            <w:right w:w="0" w:type="dxa"/>
          </w:tblCellMar>
        </w:tblPrEx>
        <w:trPr>
          <w:trHeight w:val="403" w:hRule="atLeast"/>
        </w:trPr>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325FE3">
            <w:pPr>
              <w:pStyle w:val="2"/>
              <w:widowControl/>
              <w:spacing w:line="315" w:lineRule="atLeast"/>
              <w:jc w:val="both"/>
            </w:pPr>
            <w:r>
              <w:rPr>
                <w:rFonts w:hint="eastAsia" w:ascii="宋体" w:hAnsi="宋体" w:cs="宋体"/>
              </w:rPr>
              <w:t>咸宁</w:t>
            </w:r>
          </w:p>
        </w:tc>
        <w:tc>
          <w:tcPr>
            <w:tcW w:w="56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9559F7">
            <w:pPr>
              <w:pStyle w:val="2"/>
              <w:widowControl/>
              <w:spacing w:line="315" w:lineRule="atLeast"/>
              <w:jc w:val="both"/>
            </w:pPr>
            <w:r>
              <w:rPr>
                <w:rFonts w:hint="eastAsia" w:ascii="宋体" w:hAnsi="宋体" w:cs="宋体"/>
              </w:rPr>
              <w:t>咸宁市咸宁大道</w:t>
            </w:r>
            <w:r>
              <w:rPr>
                <w:rFonts w:ascii="宋体" w:hAnsi="宋体" w:cs="宋体"/>
              </w:rPr>
              <w:t>45号市财政局1204室</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A90BAF">
            <w:pPr>
              <w:pStyle w:val="2"/>
              <w:widowControl/>
              <w:spacing w:line="315" w:lineRule="atLeast"/>
              <w:jc w:val="both"/>
              <w:rPr>
                <w:rFonts w:ascii="宋体" w:hAnsi="宋体" w:cs="宋体"/>
              </w:rPr>
            </w:pPr>
            <w:r>
              <w:rPr>
                <w:rFonts w:ascii="宋体" w:hAnsi="宋体" w:cs="宋体"/>
              </w:rPr>
              <w:t>0715-8273625</w:t>
            </w:r>
          </w:p>
        </w:tc>
      </w:tr>
      <w:tr w14:paraId="5F248B81">
        <w:tblPrEx>
          <w:tblCellMar>
            <w:top w:w="0" w:type="dxa"/>
            <w:left w:w="0" w:type="dxa"/>
            <w:bottom w:w="0" w:type="dxa"/>
            <w:right w:w="0" w:type="dxa"/>
          </w:tblCellMar>
        </w:tblPrEx>
        <w:trPr>
          <w:trHeight w:val="418" w:hRule="atLeast"/>
        </w:trPr>
        <w:tc>
          <w:tcPr>
            <w:tcW w:w="112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845025">
            <w:pPr>
              <w:pStyle w:val="2"/>
              <w:widowControl/>
              <w:spacing w:line="315" w:lineRule="atLeast"/>
              <w:jc w:val="both"/>
            </w:pPr>
            <w:r>
              <w:rPr>
                <w:rFonts w:hint="eastAsia" w:ascii="宋体" w:hAnsi="宋体" w:cs="宋体"/>
              </w:rPr>
              <w:t>恩施</w:t>
            </w:r>
          </w:p>
        </w:tc>
        <w:tc>
          <w:tcPr>
            <w:tcW w:w="56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819466">
            <w:pPr>
              <w:pStyle w:val="2"/>
              <w:widowControl/>
              <w:spacing w:line="315" w:lineRule="atLeast"/>
              <w:jc w:val="both"/>
            </w:pPr>
            <w:r>
              <w:rPr>
                <w:rFonts w:hint="eastAsia" w:ascii="宋体" w:hAnsi="宋体" w:cs="宋体"/>
              </w:rPr>
              <w:t>恩施市舞阳大街一巷</w:t>
            </w:r>
            <w:r>
              <w:rPr>
                <w:rFonts w:ascii="宋体" w:hAnsi="宋体" w:cs="宋体"/>
              </w:rPr>
              <w:t>21号州财政局505室</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26D776">
            <w:pPr>
              <w:pStyle w:val="2"/>
              <w:widowControl/>
              <w:spacing w:line="315" w:lineRule="atLeast"/>
              <w:jc w:val="both"/>
              <w:rPr>
                <w:rFonts w:ascii="宋体" w:hAnsi="宋体" w:cs="宋体"/>
              </w:rPr>
            </w:pPr>
            <w:r>
              <w:rPr>
                <w:rFonts w:ascii="宋体" w:hAnsi="宋体" w:cs="宋体"/>
              </w:rPr>
              <w:t>0718-8231627</w:t>
            </w:r>
          </w:p>
        </w:tc>
      </w:tr>
      <w:bookmarkEnd w:id="0"/>
    </w:tbl>
    <w:p w14:paraId="678F0056"/>
    <w:p w14:paraId="2F3B72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431"/>
    <w:rsid w:val="00436431"/>
    <w:rsid w:val="00B346F1"/>
    <w:rsid w:val="00C436DF"/>
    <w:rsid w:val="00D4684C"/>
    <w:rsid w:val="00F85A57"/>
    <w:rsid w:val="01241F6D"/>
    <w:rsid w:val="02F377B4"/>
    <w:rsid w:val="05530C0D"/>
    <w:rsid w:val="057D7794"/>
    <w:rsid w:val="05EC1903"/>
    <w:rsid w:val="079C42DD"/>
    <w:rsid w:val="08BE0131"/>
    <w:rsid w:val="0939429F"/>
    <w:rsid w:val="0CC36234"/>
    <w:rsid w:val="0D8C3207"/>
    <w:rsid w:val="0E7476CE"/>
    <w:rsid w:val="0EE67571"/>
    <w:rsid w:val="0F0144A1"/>
    <w:rsid w:val="0F2167AE"/>
    <w:rsid w:val="102A4275"/>
    <w:rsid w:val="104F7491"/>
    <w:rsid w:val="109A7AEF"/>
    <w:rsid w:val="13D9772F"/>
    <w:rsid w:val="14127D4D"/>
    <w:rsid w:val="15D64CF9"/>
    <w:rsid w:val="187774D9"/>
    <w:rsid w:val="1CCA016C"/>
    <w:rsid w:val="1D392634"/>
    <w:rsid w:val="1D781B98"/>
    <w:rsid w:val="1E6C39D8"/>
    <w:rsid w:val="1F9D1465"/>
    <w:rsid w:val="20376118"/>
    <w:rsid w:val="207330C9"/>
    <w:rsid w:val="22826675"/>
    <w:rsid w:val="236A2DF0"/>
    <w:rsid w:val="24902156"/>
    <w:rsid w:val="24A86984"/>
    <w:rsid w:val="255D3884"/>
    <w:rsid w:val="26097D43"/>
    <w:rsid w:val="26914C85"/>
    <w:rsid w:val="28DA1F52"/>
    <w:rsid w:val="2A8B46D8"/>
    <w:rsid w:val="2AD862A8"/>
    <w:rsid w:val="2AFB2D93"/>
    <w:rsid w:val="2B8E65CF"/>
    <w:rsid w:val="2E921E62"/>
    <w:rsid w:val="2F19421B"/>
    <w:rsid w:val="2F632D46"/>
    <w:rsid w:val="2FD302C8"/>
    <w:rsid w:val="30E95A27"/>
    <w:rsid w:val="32DD3D98"/>
    <w:rsid w:val="344D1E74"/>
    <w:rsid w:val="354F1DF0"/>
    <w:rsid w:val="361C5C4A"/>
    <w:rsid w:val="37E37CDA"/>
    <w:rsid w:val="384D73C1"/>
    <w:rsid w:val="388F46F6"/>
    <w:rsid w:val="396C1BF9"/>
    <w:rsid w:val="3AB455C3"/>
    <w:rsid w:val="3B27449D"/>
    <w:rsid w:val="3BFC0870"/>
    <w:rsid w:val="3C2C04F7"/>
    <w:rsid w:val="3C2F45F6"/>
    <w:rsid w:val="3CD41122"/>
    <w:rsid w:val="3DCE2ACB"/>
    <w:rsid w:val="3DFF4461"/>
    <w:rsid w:val="3E696FD3"/>
    <w:rsid w:val="3FE14CEC"/>
    <w:rsid w:val="3FF75E04"/>
    <w:rsid w:val="43770223"/>
    <w:rsid w:val="446015D8"/>
    <w:rsid w:val="45CB01C6"/>
    <w:rsid w:val="462635AF"/>
    <w:rsid w:val="48B40ADA"/>
    <w:rsid w:val="4CA04285"/>
    <w:rsid w:val="4CC4480F"/>
    <w:rsid w:val="4F162F1B"/>
    <w:rsid w:val="4FD711E1"/>
    <w:rsid w:val="50796AC3"/>
    <w:rsid w:val="5251061B"/>
    <w:rsid w:val="536E7B19"/>
    <w:rsid w:val="57911CD6"/>
    <w:rsid w:val="57B95D0E"/>
    <w:rsid w:val="57BD2154"/>
    <w:rsid w:val="5980433A"/>
    <w:rsid w:val="5C401254"/>
    <w:rsid w:val="5DC55EC6"/>
    <w:rsid w:val="5EA63841"/>
    <w:rsid w:val="60A7008E"/>
    <w:rsid w:val="61BC3CED"/>
    <w:rsid w:val="62494EB1"/>
    <w:rsid w:val="64FA3148"/>
    <w:rsid w:val="66245EB8"/>
    <w:rsid w:val="67F77E00"/>
    <w:rsid w:val="681B43B8"/>
    <w:rsid w:val="68A9763D"/>
    <w:rsid w:val="69FB6926"/>
    <w:rsid w:val="6A21024D"/>
    <w:rsid w:val="6A820D54"/>
    <w:rsid w:val="6A905A9D"/>
    <w:rsid w:val="6AB112BD"/>
    <w:rsid w:val="6C0B65AD"/>
    <w:rsid w:val="6D001DD0"/>
    <w:rsid w:val="6E7609F6"/>
    <w:rsid w:val="6FC14598"/>
    <w:rsid w:val="701C4630"/>
    <w:rsid w:val="70CE676B"/>
    <w:rsid w:val="71A83155"/>
    <w:rsid w:val="721A4BBA"/>
    <w:rsid w:val="73125BCA"/>
    <w:rsid w:val="73855B67"/>
    <w:rsid w:val="73FD07BB"/>
    <w:rsid w:val="75B67F41"/>
    <w:rsid w:val="75E50B10"/>
    <w:rsid w:val="77125E8A"/>
    <w:rsid w:val="78B23A2E"/>
    <w:rsid w:val="79877B0C"/>
    <w:rsid w:val="798D5631"/>
    <w:rsid w:val="799E3026"/>
    <w:rsid w:val="7A0027B8"/>
    <w:rsid w:val="7C5366F8"/>
    <w:rsid w:val="7D526633"/>
    <w:rsid w:val="7D5B2313"/>
    <w:rsid w:val="7E0223F9"/>
    <w:rsid w:val="7FE53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jc w:val="left"/>
    </w:pPr>
    <w:rPr>
      <w:kern w:val="0"/>
      <w:sz w:val="24"/>
    </w:rPr>
  </w:style>
  <w:style w:type="character" w:styleId="5">
    <w:name w:val="Strong"/>
    <w:basedOn w:val="4"/>
    <w:qFormat/>
    <w:uiPriority w:val="0"/>
    <w:rPr>
      <w:b/>
      <w:color w:val="1B50A0"/>
      <w:u w:val="none"/>
    </w:rPr>
  </w:style>
  <w:style w:type="character" w:styleId="6">
    <w:name w:val="Hyperlink"/>
    <w:basedOn w:val="4"/>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4695</Words>
  <Characters>5373</Characters>
  <Lines>41</Lines>
  <Paragraphs>11</Paragraphs>
  <TotalTime>2</TotalTime>
  <ScaleCrop>false</ScaleCrop>
  <LinksUpToDate>false</LinksUpToDate>
  <CharactersWithSpaces>5474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2026-03-23T08:17:00Z</dcterms:created>
  <dc:creator>Jane Yan</dc:creator>
  <cp:lastModifiedBy>满满蛮足。</cp:lastModifiedBy>
  <dcterms:modified xsi:type="dcterms:W3CDTF">2026-03-23T09:03:29Z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907799256CFC43AA9E229FBB05A79166</vt:lpwstr>
  </property>
  <property fmtid="{D5CDD505-2E9C-101B-9397-08002B2CF9AE}" pid="4" name="KSOTemplateDocerSaveRecord">
    <vt:lpwstr>eyJoZGlkIjoiOTcwNjRmZDQ2Mjc3MDI4YTBkZDMzM2JjYzVlODVjZjMiLCJ1c2VySWQiOiIxMDExNjA0OTk5In0=</vt:lpwstr>
  </property>
</Properties>
</file>