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DD31" w14:textId="77777777" w:rsidR="00AC04F9" w:rsidRDefault="00C07568">
      <w:pPr>
        <w:spacing w:line="560" w:lineRule="exact"/>
        <w:rPr>
          <w:rFonts w:ascii="黑体" w:eastAsia="黑体" w:hAnsi="黑体"/>
          <w:sz w:val="32"/>
          <w:szCs w:val="32"/>
        </w:rPr>
      </w:pPr>
      <w:r>
        <w:rPr>
          <w:rFonts w:ascii="黑体" w:eastAsia="黑体" w:hAnsi="黑体" w:hint="eastAsia"/>
          <w:sz w:val="32"/>
          <w:szCs w:val="32"/>
        </w:rPr>
        <w:t>附件</w:t>
      </w:r>
    </w:p>
    <w:p w14:paraId="7CCC72B2" w14:textId="77777777" w:rsidR="00AC04F9" w:rsidRDefault="00AC04F9">
      <w:pPr>
        <w:spacing w:line="560" w:lineRule="exact"/>
        <w:rPr>
          <w:rFonts w:ascii="黑体" w:eastAsia="黑体" w:hAnsi="黑体"/>
          <w:sz w:val="32"/>
          <w:szCs w:val="32"/>
        </w:rPr>
      </w:pPr>
    </w:p>
    <w:p w14:paraId="4A5904F5" w14:textId="4EACEE6C" w:rsidR="00AC04F9" w:rsidRDefault="00AC04F9"/>
    <w:p w14:paraId="5420133A" w14:textId="77777777" w:rsidR="00AC04F9" w:rsidRDefault="00AC04F9"/>
    <w:p w14:paraId="6D8E8B4F" w14:textId="77777777" w:rsidR="00AC04F9" w:rsidRDefault="00AC04F9">
      <w:pPr>
        <w:tabs>
          <w:tab w:val="left" w:pos="4410"/>
        </w:tabs>
      </w:pPr>
    </w:p>
    <w:p w14:paraId="10833D7A" w14:textId="77777777" w:rsidR="00AC04F9" w:rsidRDefault="00C07568">
      <w:r>
        <w:pict w14:anchorId="7132CF9C">
          <v:shapetype id="_x0000_t202" coordsize="21600,21600" o:spt="202" path="m,l,21600r21600,l21600,xe">
            <v:stroke joinstyle="miter"/>
            <v:path gradientshapeok="t" o:connecttype="rect"/>
          </v:shapetype>
          <v:shape id="文本框 21" o:spid="_x0000_s1027" type="#_x0000_t202" style="position:absolute;left:0;text-align:left;margin-left:-15.6pt;margin-top:18.2pt;width:448pt;height:96.6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" filled="f" stroked="f">
            <v:textbox>
              <w:txbxContent>
                <w:p w14:paraId="0425B87B" w14:textId="77777777" w:rsidR="00AC04F9" w:rsidRDefault="00C07568">
                  <w:pPr>
                    <w:pStyle w:val="a9"/>
                    <w:spacing w:before="0" w:beforeAutospacing="0" w:after="0" w:afterAutospacing="0"/>
                    <w:jc w:val="center"/>
                    <w:rPr>
                      <w:rFonts w:ascii="黑体" w:eastAsia="黑体" w:hAnsi="黑体"/>
                      <w:color w:val="000000"/>
                      <w:spacing w:val="128"/>
                      <w:sz w:val="64"/>
                      <w:szCs w:val="64"/>
                    </w:rPr>
                  </w:pPr>
                  <w:r>
                    <w:rPr>
                      <w:rFonts w:ascii="黑体" w:eastAsia="黑体" w:hAnsi="黑体" w:hint="eastAsia"/>
                      <w:color w:val="000000"/>
                      <w:spacing w:val="128"/>
                      <w:sz w:val="64"/>
                      <w:szCs w:val="64"/>
                    </w:rPr>
                    <w:t>中国注册会计师</w:t>
                  </w:r>
                  <w:r>
                    <w:rPr>
                      <w:rFonts w:ascii="黑体" w:eastAsia="黑体" w:hAnsi="黑体" w:hint="eastAsia"/>
                      <w:color w:val="000000"/>
                      <w:spacing w:val="128"/>
                      <w:sz w:val="64"/>
                      <w:szCs w:val="64"/>
                    </w:rPr>
                    <w:t>协会</w:t>
                  </w:r>
                </w:p>
                <w:p w14:paraId="362304E0" w14:textId="77777777" w:rsidR="00AC04F9" w:rsidRDefault="00C07568">
                  <w:pPr>
                    <w:pStyle w:val="a9"/>
                    <w:spacing w:before="0" w:beforeAutospacing="0" w:after="0" w:afterAutospacing="0"/>
                    <w:jc w:val="center"/>
                  </w:pPr>
                  <w:r>
                    <w:rPr>
                      <w:rFonts w:ascii="黑体" w:eastAsia="黑体" w:hAnsi="黑体" w:hint="eastAsia"/>
                      <w:color w:val="000000"/>
                      <w:spacing w:val="128"/>
                      <w:sz w:val="64"/>
                      <w:szCs w:val="64"/>
                    </w:rPr>
                    <w:t>行业管理信息系统</w:t>
                  </w:r>
                </w:p>
              </w:txbxContent>
            </v:textbox>
          </v:shape>
        </w:pict>
      </w:r>
    </w:p>
    <w:p w14:paraId="15DA3AD4" w14:textId="77777777" w:rsidR="00AC04F9" w:rsidRDefault="00AC04F9">
      <w:pPr>
        <w:jc w:val="center"/>
      </w:pPr>
    </w:p>
    <w:p w14:paraId="700F91C2" w14:textId="77777777" w:rsidR="00AC04F9" w:rsidRDefault="00AC04F9">
      <w:pPr>
        <w:jc w:val="center"/>
      </w:pPr>
    </w:p>
    <w:p w14:paraId="2057A8E7" w14:textId="77777777" w:rsidR="00AC04F9" w:rsidRDefault="00AC04F9">
      <w:pPr>
        <w:jc w:val="center"/>
      </w:pPr>
    </w:p>
    <w:p w14:paraId="5DF76F45" w14:textId="77777777" w:rsidR="00AC04F9" w:rsidRDefault="00AC04F9">
      <w:pPr>
        <w:jc w:val="center"/>
      </w:pPr>
    </w:p>
    <w:p w14:paraId="7874A399" w14:textId="77777777" w:rsidR="00AC04F9" w:rsidRDefault="00AC04F9">
      <w:pPr>
        <w:jc w:val="center"/>
      </w:pPr>
    </w:p>
    <w:p w14:paraId="2DB51640" w14:textId="77777777" w:rsidR="00AC04F9" w:rsidRDefault="00AC04F9">
      <w:pPr>
        <w:jc w:val="center"/>
      </w:pPr>
    </w:p>
    <w:p w14:paraId="17235DDC" w14:textId="77777777" w:rsidR="00AC04F9" w:rsidRDefault="00AC04F9">
      <w:pPr>
        <w:jc w:val="center"/>
      </w:pPr>
    </w:p>
    <w:p w14:paraId="42D474C6" w14:textId="77777777" w:rsidR="00AC04F9" w:rsidRDefault="00AC04F9">
      <w:pPr>
        <w:jc w:val="center"/>
      </w:pPr>
    </w:p>
    <w:p w14:paraId="6B909E14" w14:textId="77777777" w:rsidR="00AC04F9" w:rsidRDefault="00AC04F9">
      <w:pPr>
        <w:jc w:val="center"/>
      </w:pPr>
    </w:p>
    <w:p w14:paraId="260D506A" w14:textId="77777777" w:rsidR="00AC04F9" w:rsidRDefault="00C07568">
      <w:pPr>
        <w:jc w:val="center"/>
      </w:pPr>
      <w:r>
        <w:pict w14:anchorId="45537C46">
          <v:shape id="文本框 20" o:spid="_x0000_s1028" type="#_x0000_t202" style="position:absolute;left:0;text-align:left;margin-left:39.2pt;margin-top:6.2pt;width:361.6pt;height:50.7pt;z-index:251661312;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" filled="f" stroked="f">
            <v:textbox>
              <w:txbxContent>
                <w:p w14:paraId="34E7626E" w14:textId="77777777" w:rsidR="00AC04F9" w:rsidRDefault="00C07568">
                  <w:pPr>
                    <w:pStyle w:val="a9"/>
                    <w:spacing w:before="0" w:beforeAutospacing="0" w:after="0" w:afterAutospacing="0"/>
                    <w:jc w:val="center"/>
                  </w:pPr>
                  <w:r>
                    <w:rPr>
                      <w:rFonts w:ascii="黑体" w:eastAsia="黑体" w:hAnsi="黑体" w:hint="eastAsia"/>
                      <w:color w:val="000000"/>
                      <w:spacing w:val="128"/>
                      <w:sz w:val="64"/>
                      <w:szCs w:val="64"/>
                    </w:rPr>
                    <w:t>继续教育子系统</w:t>
                  </w:r>
                </w:p>
              </w:txbxContent>
            </v:textbox>
            <w10:wrap anchorx="margin"/>
          </v:shape>
        </w:pict>
      </w:r>
    </w:p>
    <w:p w14:paraId="67D2C2C1" w14:textId="77777777" w:rsidR="00AC04F9" w:rsidRDefault="00AC04F9">
      <w:pPr>
        <w:jc w:val="center"/>
      </w:pPr>
    </w:p>
    <w:p w14:paraId="1B86548F" w14:textId="77777777" w:rsidR="00AC04F9" w:rsidRDefault="00AC04F9">
      <w:pPr>
        <w:jc w:val="center"/>
      </w:pPr>
    </w:p>
    <w:p w14:paraId="0B66C1C0" w14:textId="77777777" w:rsidR="00AC04F9" w:rsidRDefault="00AC04F9">
      <w:pPr>
        <w:jc w:val="center"/>
      </w:pPr>
    </w:p>
    <w:p w14:paraId="0023A763" w14:textId="77777777" w:rsidR="00AC04F9" w:rsidRDefault="00AC04F9">
      <w:pPr>
        <w:jc w:val="center"/>
      </w:pPr>
    </w:p>
    <w:p w14:paraId="72D94320" w14:textId="77777777" w:rsidR="00AC04F9" w:rsidRDefault="00C07568">
      <w:pPr>
        <w:ind w:firstLine="560"/>
        <w:jc w:val="center"/>
        <w:rPr>
          <w:sz w:val="28"/>
          <w:szCs w:val="28"/>
        </w:rPr>
      </w:pPr>
      <w:r>
        <w:pict w14:anchorId="2ED352C9">
          <v:shape id="文本框 19" o:spid="_x0000_s1026" type="#_x0000_t202" style="position:absolute;left:0;text-align:left;margin-left:139.3pt;margin-top:5.6pt;width:111.6pt;height:34.2pt;z-index:251662336;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" filled="f" stroked="f">
            <v:textbox>
              <w:txbxContent>
                <w:p w14:paraId="4B0156F0" w14:textId="77777777" w:rsidR="00AC04F9" w:rsidRDefault="00C07568">
                  <w:pPr>
                    <w:pStyle w:val="a9"/>
                    <w:spacing w:before="0" w:beforeAutospacing="0" w:after="0" w:afterAutospacing="0"/>
                    <w:jc w:val="center"/>
                  </w:pPr>
                  <w:r>
                    <w:rPr>
                      <w:rFonts w:hint="eastAsia"/>
                      <w:color w:val="000000"/>
                      <w:sz w:val="40"/>
                      <w:szCs w:val="40"/>
                    </w:rPr>
                    <w:t xml:space="preserve"> </w:t>
                  </w:r>
                  <w:r>
                    <w:rPr>
                      <w:rFonts w:hint="eastAsia"/>
                      <w:color w:val="000000"/>
                      <w:sz w:val="40"/>
                      <w:szCs w:val="40"/>
                    </w:rPr>
                    <w:t>用户手册</w:t>
                  </w:r>
                </w:p>
              </w:txbxContent>
            </v:textbox>
            <w10:wrap anchorx="margin"/>
          </v:shape>
        </w:pict>
      </w:r>
    </w:p>
    <w:p w14:paraId="13F10B61" w14:textId="77777777" w:rsidR="00AC04F9" w:rsidRDefault="00AC04F9">
      <w:pPr>
        <w:ind w:firstLine="560"/>
        <w:jc w:val="center"/>
        <w:rPr>
          <w:sz w:val="28"/>
          <w:szCs w:val="28"/>
        </w:rPr>
      </w:pPr>
    </w:p>
    <w:p w14:paraId="214E478E" w14:textId="77777777" w:rsidR="00AC04F9" w:rsidRDefault="00AC04F9">
      <w:pPr>
        <w:ind w:firstLineChars="950" w:firstLine="2660"/>
        <w:jc w:val="center"/>
        <w:rPr>
          <w:sz w:val="28"/>
          <w:szCs w:val="28"/>
        </w:rPr>
      </w:pPr>
    </w:p>
    <w:p w14:paraId="531BD8B8" w14:textId="77777777" w:rsidR="00AC04F9" w:rsidRDefault="00AC04F9">
      <w:pPr>
        <w:ind w:firstLineChars="800" w:firstLine="2240"/>
        <w:jc w:val="left"/>
        <w:rPr>
          <w:sz w:val="28"/>
          <w:szCs w:val="28"/>
        </w:rPr>
      </w:pPr>
    </w:p>
    <w:p w14:paraId="6E55E548" w14:textId="77777777" w:rsidR="00AC04F9" w:rsidRDefault="00AC04F9">
      <w:pPr>
        <w:ind w:firstLineChars="800" w:firstLine="2240"/>
        <w:jc w:val="left"/>
        <w:rPr>
          <w:sz w:val="28"/>
          <w:szCs w:val="28"/>
        </w:rPr>
      </w:pPr>
    </w:p>
    <w:p w14:paraId="7049DE35" w14:textId="77777777" w:rsidR="00AC04F9" w:rsidRDefault="00AC04F9">
      <w:pPr>
        <w:ind w:firstLineChars="800" w:firstLine="2240"/>
        <w:jc w:val="left"/>
        <w:rPr>
          <w:sz w:val="28"/>
          <w:szCs w:val="28"/>
        </w:rPr>
      </w:pPr>
    </w:p>
    <w:p w14:paraId="2A6CD92D" w14:textId="77777777" w:rsidR="00AC04F9" w:rsidRDefault="00AC04F9">
      <w:pPr>
        <w:ind w:rightChars="450" w:right="945"/>
        <w:jc w:val="center"/>
      </w:pPr>
    </w:p>
    <w:p w14:paraId="2CD45091" w14:textId="77777777" w:rsidR="00AC04F9" w:rsidRDefault="00C07568">
      <w:pPr>
        <w:ind w:rightChars="450" w:right="945"/>
        <w:jc w:val="center"/>
        <w:rPr>
          <w:rFonts w:ascii="楷体_GB2312" w:eastAsia="楷体_GB2312"/>
          <w:b/>
          <w:sz w:val="36"/>
          <w:szCs w:val="36"/>
        </w:rPr>
      </w:pPr>
      <w:r>
        <w:br w:type="page"/>
      </w:r>
      <w:r>
        <w:rPr>
          <w:rFonts w:ascii="楷体_GB2312" w:eastAsia="楷体_GB2312" w:hint="eastAsia"/>
          <w:b/>
          <w:sz w:val="32"/>
          <w:szCs w:val="32"/>
        </w:rPr>
        <w:lastRenderedPageBreak/>
        <w:t xml:space="preserve"> </w:t>
      </w:r>
      <w:r>
        <w:t xml:space="preserve"> </w:t>
      </w:r>
      <w:r>
        <w:rPr>
          <w:rFonts w:hint="eastAsia"/>
          <w:b/>
          <w:sz w:val="36"/>
          <w:szCs w:val="36"/>
        </w:rPr>
        <w:t>目录</w:t>
      </w:r>
    </w:p>
    <w:p w14:paraId="68238D82" w14:textId="77777777" w:rsidR="00AC04F9" w:rsidRDefault="00C07568">
      <w:pPr>
        <w:pStyle w:val="TOC1"/>
        <w:tabs>
          <w:tab w:val="clear" w:pos="1080"/>
          <w:tab w:val="clear" w:pos="1470"/>
          <w:tab w:val="clear" w:pos="8280"/>
          <w:tab w:val="right" w:leader="dot" w:pos="8310"/>
        </w:tabs>
        <w:spacing w:before="156"/>
      </w:pPr>
      <w:r>
        <w:fldChar w:fldCharType="begin"/>
      </w:r>
      <w:r>
        <w:instrText xml:space="preserve"> </w:instrText>
      </w:r>
      <w:r>
        <w:rPr>
          <w:rFonts w:hint="eastAsia"/>
        </w:rPr>
        <w:instrText>TOC \o "1-4" \h \z \u</w:instrText>
      </w:r>
      <w:r>
        <w:instrText xml:space="preserve"> </w:instrText>
      </w:r>
      <w:r>
        <w:fldChar w:fldCharType="separate"/>
      </w:r>
    </w:p>
    <w:p w14:paraId="36F8B554" w14:textId="77777777" w:rsidR="00AC04F9" w:rsidRDefault="00C07568">
      <w:pPr>
        <w:pStyle w:val="TOC1"/>
        <w:tabs>
          <w:tab w:val="clear" w:pos="1080"/>
          <w:tab w:val="clear" w:pos="1470"/>
          <w:tab w:val="clear" w:pos="8280"/>
          <w:tab w:val="right" w:leader="dot" w:pos="8310"/>
        </w:tabs>
        <w:spacing w:before="156"/>
      </w:pPr>
      <w:hyperlink w:anchor="_Toc24352" w:history="1">
        <w:r>
          <w:rPr>
            <w:rFonts w:ascii="楷体_GB2312"/>
            <w:szCs w:val="32"/>
          </w:rPr>
          <w:t xml:space="preserve">1.1. </w:t>
        </w:r>
        <w:r>
          <w:rPr>
            <w:rFonts w:ascii="楷体_GB2312" w:hint="eastAsia"/>
            <w:szCs w:val="32"/>
          </w:rPr>
          <w:t>事务所</w:t>
        </w:r>
        <w:r>
          <w:tab/>
        </w:r>
        <w:r>
          <w:fldChar w:fldCharType="begin"/>
        </w:r>
        <w:r>
          <w:instrText xml:space="preserve"> PAGEREF _Toc24352 \h </w:instrText>
        </w:r>
        <w:r>
          <w:fldChar w:fldCharType="separate"/>
        </w:r>
        <w:r>
          <w:t>8</w:t>
        </w:r>
        <w:r>
          <w:fldChar w:fldCharType="end"/>
        </w:r>
      </w:hyperlink>
    </w:p>
    <w:p w14:paraId="7E513014" w14:textId="77777777" w:rsidR="00AC04F9" w:rsidRDefault="00C07568">
      <w:pPr>
        <w:pStyle w:val="TOC2"/>
        <w:tabs>
          <w:tab w:val="clear" w:pos="1470"/>
          <w:tab w:val="clear" w:pos="8280"/>
          <w:tab w:val="right" w:leader="dot" w:pos="8310"/>
        </w:tabs>
      </w:pPr>
      <w:hyperlink w:anchor="_Toc27464" w:history="1">
        <w:r>
          <w:t xml:space="preserve">1.1.1. </w:t>
        </w:r>
        <w:r>
          <w:rPr>
            <w:rFonts w:hint="eastAsia"/>
          </w:rPr>
          <w:t>继续教育（执业）</w:t>
        </w:r>
        <w:r>
          <w:tab/>
        </w:r>
        <w:r>
          <w:fldChar w:fldCharType="begin"/>
        </w:r>
        <w:r>
          <w:instrText xml:space="preserve"> PAGEREF _Toc27464 \h </w:instrText>
        </w:r>
        <w:r>
          <w:fldChar w:fldCharType="separate"/>
        </w:r>
        <w:r>
          <w:t>8</w:t>
        </w:r>
        <w:r>
          <w:fldChar w:fldCharType="end"/>
        </w:r>
      </w:hyperlink>
    </w:p>
    <w:p w14:paraId="0BAE63EF" w14:textId="77777777" w:rsidR="00AC04F9" w:rsidRDefault="00C07568">
      <w:pPr>
        <w:pStyle w:val="TOC3"/>
        <w:tabs>
          <w:tab w:val="clear" w:pos="1470"/>
          <w:tab w:val="clear" w:pos="8280"/>
          <w:tab w:val="right" w:leader="dot" w:pos="8310"/>
        </w:tabs>
      </w:pPr>
      <w:hyperlink w:anchor="_Toc23274" w:history="1">
        <w:r>
          <w:t xml:space="preserve">1.1.1.1. </w:t>
        </w:r>
        <w:r>
          <w:rPr>
            <w:rFonts w:hint="eastAsia"/>
          </w:rPr>
          <w:t>培训制度</w:t>
        </w:r>
        <w:r>
          <w:rPr>
            <w:rFonts w:ascii="Arial" w:hint="eastAsia"/>
            <w:bCs/>
            <w:szCs w:val="28"/>
          </w:rPr>
          <w:t>查询</w:t>
        </w:r>
        <w:r>
          <w:tab/>
        </w:r>
        <w:r>
          <w:fldChar w:fldCharType="begin"/>
        </w:r>
        <w:r>
          <w:instrText xml:space="preserve"> PAGEREF _Toc23274</w:instrText>
        </w:r>
        <w:r>
          <w:instrText xml:space="preserve"> \h </w:instrText>
        </w:r>
        <w:r>
          <w:fldChar w:fldCharType="separate"/>
        </w:r>
        <w:r>
          <w:t>8</w:t>
        </w:r>
        <w:r>
          <w:fldChar w:fldCharType="end"/>
        </w:r>
      </w:hyperlink>
    </w:p>
    <w:p w14:paraId="3C3C7442" w14:textId="77777777" w:rsidR="00AC04F9" w:rsidRDefault="00C07568">
      <w:pPr>
        <w:pStyle w:val="TOC3"/>
        <w:tabs>
          <w:tab w:val="clear" w:pos="1470"/>
          <w:tab w:val="clear" w:pos="8280"/>
          <w:tab w:val="right" w:leader="dot" w:pos="8310"/>
        </w:tabs>
      </w:pPr>
      <w:hyperlink w:anchor="_Toc6944" w:history="1">
        <w:r>
          <w:rPr>
            <w:szCs w:val="28"/>
          </w:rPr>
          <w:t xml:space="preserve">1.1.1.2. </w:t>
        </w:r>
        <w:r>
          <w:rPr>
            <w:rFonts w:hint="eastAsia"/>
            <w:szCs w:val="28"/>
          </w:rPr>
          <w:t>培训计划管理</w:t>
        </w:r>
        <w:r>
          <w:tab/>
        </w:r>
        <w:r>
          <w:fldChar w:fldCharType="begin"/>
        </w:r>
        <w:r>
          <w:instrText xml:space="preserve"> PAGEREF _Toc6944 \h </w:instrText>
        </w:r>
        <w:r>
          <w:fldChar w:fldCharType="separate"/>
        </w:r>
        <w:r>
          <w:t>8</w:t>
        </w:r>
        <w:r>
          <w:fldChar w:fldCharType="end"/>
        </w:r>
      </w:hyperlink>
    </w:p>
    <w:p w14:paraId="7644D6CC" w14:textId="77777777" w:rsidR="00AC04F9" w:rsidRDefault="00C07568">
      <w:pPr>
        <w:pStyle w:val="TOC3"/>
        <w:tabs>
          <w:tab w:val="clear" w:pos="1470"/>
          <w:tab w:val="clear" w:pos="8280"/>
          <w:tab w:val="right" w:leader="dot" w:pos="8310"/>
        </w:tabs>
      </w:pPr>
      <w:hyperlink w:anchor="_Toc2779" w:history="1">
        <w:r>
          <w:rPr>
            <w:szCs w:val="28"/>
          </w:rPr>
          <w:t xml:space="preserve">1.1.1.3. </w:t>
        </w:r>
        <w:r>
          <w:rPr>
            <w:rFonts w:hint="eastAsia"/>
            <w:szCs w:val="28"/>
          </w:rPr>
          <w:t>师资管理</w:t>
        </w:r>
        <w:r>
          <w:tab/>
        </w:r>
        <w:r>
          <w:fldChar w:fldCharType="begin"/>
        </w:r>
        <w:r>
          <w:instrText xml:space="preserve"> PAGEREF _Toc2779 \h </w:instrText>
        </w:r>
        <w:r>
          <w:fldChar w:fldCharType="separate"/>
        </w:r>
        <w:r>
          <w:t>9</w:t>
        </w:r>
        <w:r>
          <w:fldChar w:fldCharType="end"/>
        </w:r>
      </w:hyperlink>
    </w:p>
    <w:p w14:paraId="49F1539C" w14:textId="77777777" w:rsidR="00AC04F9" w:rsidRDefault="00C07568">
      <w:pPr>
        <w:pStyle w:val="TOC3"/>
        <w:tabs>
          <w:tab w:val="clear" w:pos="1470"/>
          <w:tab w:val="clear" w:pos="8280"/>
          <w:tab w:val="right" w:leader="dot" w:pos="8310"/>
        </w:tabs>
      </w:pPr>
      <w:hyperlink w:anchor="_Toc20868" w:history="1">
        <w:r>
          <w:rPr>
            <w:szCs w:val="28"/>
          </w:rPr>
          <w:t xml:space="preserve">1.1.1.4. </w:t>
        </w:r>
        <w:r>
          <w:rPr>
            <w:rFonts w:hint="eastAsia"/>
            <w:szCs w:val="28"/>
          </w:rPr>
          <w:t>培训班管理</w:t>
        </w:r>
        <w:r>
          <w:tab/>
        </w:r>
        <w:r>
          <w:fldChar w:fldCharType="begin"/>
        </w:r>
        <w:r>
          <w:instrText xml:space="preserve"> PAGEREF _Toc20868 \h </w:instrText>
        </w:r>
        <w:r>
          <w:fldChar w:fldCharType="separate"/>
        </w:r>
        <w:r>
          <w:t>10</w:t>
        </w:r>
        <w:r>
          <w:fldChar w:fldCharType="end"/>
        </w:r>
      </w:hyperlink>
    </w:p>
    <w:p w14:paraId="4A21591E" w14:textId="77777777" w:rsidR="00AC04F9" w:rsidRDefault="00C07568">
      <w:pPr>
        <w:pStyle w:val="TOC3"/>
        <w:tabs>
          <w:tab w:val="clear" w:pos="1470"/>
          <w:tab w:val="clear" w:pos="8280"/>
          <w:tab w:val="right" w:leader="dot" w:pos="8310"/>
        </w:tabs>
      </w:pPr>
      <w:hyperlink w:anchor="_Toc1838" w:history="1">
        <w:r>
          <w:rPr>
            <w:szCs w:val="28"/>
          </w:rPr>
          <w:t xml:space="preserve">1.1.1.5. </w:t>
        </w:r>
        <w:r>
          <w:rPr>
            <w:rFonts w:hint="eastAsia"/>
            <w:szCs w:val="28"/>
          </w:rPr>
          <w:t>培训班报名</w:t>
        </w:r>
        <w:r>
          <w:tab/>
        </w:r>
        <w:r>
          <w:fldChar w:fldCharType="begin"/>
        </w:r>
        <w:r>
          <w:instrText xml:space="preserve"> PAGEREF _Toc1838 \h </w:instrText>
        </w:r>
        <w:r>
          <w:fldChar w:fldCharType="separate"/>
        </w:r>
        <w:r>
          <w:t>11</w:t>
        </w:r>
        <w:r>
          <w:fldChar w:fldCharType="end"/>
        </w:r>
      </w:hyperlink>
    </w:p>
    <w:p w14:paraId="7C64BEBE" w14:textId="77777777" w:rsidR="00AC04F9" w:rsidRDefault="00C07568">
      <w:pPr>
        <w:ind w:rightChars="450" w:right="945"/>
      </w:pPr>
      <w:r>
        <w:fldChar w:fldCharType="end"/>
      </w:r>
    </w:p>
    <w:p w14:paraId="3FF67FFA" w14:textId="77777777" w:rsidR="00AC04F9" w:rsidRDefault="00C07568">
      <w:pPr>
        <w:ind w:rightChars="450" w:right="945"/>
      </w:pPr>
      <w:r>
        <w:br w:type="page"/>
      </w:r>
    </w:p>
    <w:p w14:paraId="6E986485" w14:textId="77777777" w:rsidR="00AC04F9" w:rsidRDefault="00C07568">
      <w:pPr>
        <w:pStyle w:val="1"/>
        <w:numPr>
          <w:ilvl w:val="1"/>
          <w:numId w:val="2"/>
        </w:numPr>
        <w:rPr>
          <w:rFonts w:ascii="楷体_GB2312"/>
          <w:sz w:val="32"/>
          <w:szCs w:val="32"/>
        </w:rPr>
      </w:pPr>
      <w:bookmarkStart w:id="0" w:name="_Toc24352"/>
      <w:bookmarkStart w:id="1" w:name="_Toc324363800"/>
      <w:bookmarkStart w:id="2" w:name="_Toc324363728"/>
      <w:bookmarkStart w:id="3" w:name="_Toc324363661"/>
      <w:bookmarkStart w:id="4" w:name="_Toc324363986"/>
      <w:bookmarkStart w:id="5" w:name="_Toc324877839"/>
      <w:r>
        <w:rPr>
          <w:rFonts w:ascii="楷体_GB2312" w:hint="eastAsia"/>
          <w:sz w:val="32"/>
          <w:szCs w:val="32"/>
        </w:rPr>
        <w:lastRenderedPageBreak/>
        <w:t>事务所</w:t>
      </w:r>
      <w:bookmarkEnd w:id="0"/>
    </w:p>
    <w:p w14:paraId="67554630" w14:textId="77777777" w:rsidR="00AC04F9" w:rsidRDefault="00C07568">
      <w:pPr>
        <w:pStyle w:val="2"/>
        <w:numPr>
          <w:ilvl w:val="2"/>
          <w:numId w:val="2"/>
        </w:numPr>
        <w:tabs>
          <w:tab w:val="clear" w:pos="992"/>
        </w:tabs>
      </w:pPr>
      <w:bookmarkStart w:id="6" w:name="_Toc27464"/>
      <w:r>
        <w:rPr>
          <w:rFonts w:hint="eastAsia"/>
        </w:rPr>
        <w:t>继续教育（执业）</w:t>
      </w:r>
      <w:bookmarkEnd w:id="1"/>
      <w:bookmarkEnd w:id="2"/>
      <w:bookmarkEnd w:id="3"/>
      <w:bookmarkEnd w:id="4"/>
      <w:bookmarkEnd w:id="5"/>
      <w:bookmarkEnd w:id="6"/>
    </w:p>
    <w:p w14:paraId="4D7293A7" w14:textId="77777777" w:rsidR="00AC04F9" w:rsidRDefault="00C07568">
      <w:pPr>
        <w:pStyle w:val="3"/>
        <w:numPr>
          <w:ilvl w:val="3"/>
          <w:numId w:val="2"/>
        </w:numPr>
        <w:tabs>
          <w:tab w:val="left" w:pos="630"/>
        </w:tabs>
        <w:rPr>
          <w:rFonts w:eastAsia="宋体"/>
        </w:rPr>
      </w:pPr>
      <w:bookmarkStart w:id="7" w:name="_Toc23274"/>
      <w:r>
        <w:rPr>
          <w:rFonts w:hint="eastAsia"/>
        </w:rPr>
        <w:t>培训制度</w:t>
      </w:r>
      <w:r>
        <w:rPr>
          <w:rFonts w:hint="eastAsia"/>
          <w:szCs w:val="28"/>
        </w:rPr>
        <w:t>查询</w:t>
      </w:r>
      <w:bookmarkEnd w:id="7"/>
    </w:p>
    <w:p w14:paraId="3F973CF1" w14:textId="77777777" w:rsidR="00AC04F9" w:rsidRDefault="00C07568">
      <w:r>
        <w:rPr>
          <w:rFonts w:hint="eastAsia"/>
        </w:rPr>
        <w:t>点击“培训制度查询</w:t>
      </w:r>
      <w:r>
        <w:rPr>
          <w:rFonts w:hint="eastAsia"/>
        </w:rPr>
        <w:t>”按钮，打开</w:t>
      </w:r>
      <w:r>
        <w:rPr>
          <w:rFonts w:hint="eastAsia"/>
        </w:rPr>
        <w:fldChar w:fldCharType="begin"/>
      </w:r>
      <w:r>
        <w:rPr>
          <w:rFonts w:hint="eastAsia"/>
        </w:rPr>
        <w:instrText xml:space="preserve"> REF _Ref2131 \h </w:instrText>
      </w:r>
      <w:r>
        <w:rPr>
          <w:rFonts w:hint="eastAsia"/>
        </w:rPr>
      </w:r>
      <w:r>
        <w:rPr>
          <w:rFonts w:hint="eastAsia"/>
        </w:rPr>
        <w:fldChar w:fldCharType="separate"/>
      </w:r>
      <w:r>
        <w:t>图</w:t>
      </w:r>
      <w:r>
        <w:t xml:space="preserve"> 1.1</w:t>
      </w:r>
      <w:r>
        <w:rPr>
          <w:rFonts w:hint="eastAsia"/>
        </w:rPr>
        <w:t>-</w:t>
      </w:r>
      <w:r>
        <w:t>1</w:t>
      </w:r>
      <w:r>
        <w:rPr>
          <w:rFonts w:hint="eastAsia"/>
        </w:rPr>
        <w:t xml:space="preserve"> </w:t>
      </w:r>
      <w:r>
        <w:rPr>
          <w:rFonts w:hint="eastAsia"/>
        </w:rPr>
        <w:t>培训制度查询页面</w:t>
      </w:r>
      <w:r>
        <w:rPr>
          <w:rFonts w:hint="eastAsia"/>
        </w:rPr>
        <w:fldChar w:fldCharType="end"/>
      </w:r>
      <w:r>
        <w:rPr>
          <w:rFonts w:hint="eastAsia"/>
        </w:rPr>
        <w:t>，输入查询条件，查询出相应培训制度信息。点击查看按钮，可以查看培训制度详细信息。</w:t>
      </w:r>
    </w:p>
    <w:p w14:paraId="2809CA23" w14:textId="77777777" w:rsidR="00AC04F9" w:rsidRDefault="00C07568">
      <w:r>
        <w:rPr>
          <w:noProof/>
        </w:rPr>
        <w:drawing>
          <wp:inline distT="0" distB="0" distL="0" distR="0" wp14:anchorId="7C1BBC30" wp14:editId="4F0F6F1A">
            <wp:extent cx="5265420" cy="2476500"/>
            <wp:effectExtent l="0" t="0" r="0" b="0"/>
            <wp:docPr id="5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65420" cy="2476500"/>
                    </a:xfrm>
                    <a:prstGeom prst="rect">
                      <a:avLst/>
                    </a:prstGeom>
                    <a:noFill/>
                    <a:ln>
                      <a:noFill/>
                    </a:ln>
                  </pic:spPr>
                </pic:pic>
              </a:graphicData>
            </a:graphic>
          </wp:inline>
        </w:drawing>
      </w:r>
    </w:p>
    <w:p w14:paraId="1A9C595D" w14:textId="77777777" w:rsidR="00AC04F9" w:rsidRDefault="00C07568">
      <w:pPr>
        <w:pStyle w:val="jq40"/>
        <w:rPr>
          <w:rFonts w:eastAsia="黑体"/>
        </w:rPr>
      </w:pPr>
      <w:bookmarkStart w:id="8" w:name="_Ref2131"/>
      <w:r>
        <w:t>图</w:t>
      </w:r>
      <w:r>
        <w:t xml:space="preserve"> 1.1</w:t>
      </w:r>
      <w:r>
        <w:rPr>
          <w:rFonts w:hint="eastAsia"/>
        </w:rPr>
        <w:t>-</w:t>
      </w:r>
      <w:r>
        <w:fldChar w:fldCharType="begin"/>
      </w:r>
      <w:r>
        <w:instrText xml:space="preserve"> SEQ </w:instrText>
      </w:r>
      <w:r>
        <w:instrText>图</w:instrText>
      </w:r>
      <w:r>
        <w:instrText xml:space="preserve"> \* ARABIC \s 1 </w:instrText>
      </w:r>
      <w:r>
        <w:fldChar w:fldCharType="separate"/>
      </w:r>
      <w:r>
        <w:t>1</w:t>
      </w:r>
      <w:r>
        <w:fldChar w:fldCharType="end"/>
      </w:r>
      <w:r>
        <w:rPr>
          <w:rFonts w:hint="eastAsia"/>
        </w:rPr>
        <w:t xml:space="preserve"> </w:t>
      </w:r>
      <w:r>
        <w:rPr>
          <w:rFonts w:hint="eastAsia"/>
        </w:rPr>
        <w:t>培训制度查询页面</w:t>
      </w:r>
      <w:bookmarkEnd w:id="8"/>
    </w:p>
    <w:p w14:paraId="7B1D048C" w14:textId="77777777" w:rsidR="00AC04F9" w:rsidRDefault="00C07568">
      <w:pPr>
        <w:pStyle w:val="3"/>
        <w:numPr>
          <w:ilvl w:val="3"/>
          <w:numId w:val="2"/>
        </w:numPr>
        <w:tabs>
          <w:tab w:val="left" w:pos="630"/>
        </w:tabs>
        <w:rPr>
          <w:szCs w:val="28"/>
        </w:rPr>
      </w:pPr>
      <w:bookmarkStart w:id="9" w:name="_Toc324877841"/>
      <w:bookmarkStart w:id="10" w:name="_Toc324363988"/>
      <w:bookmarkStart w:id="11" w:name="_Toc6944"/>
      <w:r>
        <w:rPr>
          <w:rFonts w:hint="eastAsia"/>
          <w:szCs w:val="28"/>
        </w:rPr>
        <w:t>培训计划管理</w:t>
      </w:r>
      <w:bookmarkEnd w:id="9"/>
      <w:bookmarkEnd w:id="10"/>
      <w:bookmarkEnd w:id="11"/>
    </w:p>
    <w:p w14:paraId="23445ECE" w14:textId="77777777" w:rsidR="00AC04F9" w:rsidRDefault="00C07568">
      <w:r>
        <w:rPr>
          <w:rFonts w:hint="eastAsia"/>
        </w:rPr>
        <w:t>点击“培训计划管理”按钮，打开</w:t>
      </w:r>
      <w:r>
        <w:rPr>
          <w:rFonts w:hint="eastAsia"/>
        </w:rPr>
        <w:fldChar w:fldCharType="begin"/>
      </w:r>
      <w:r>
        <w:rPr>
          <w:rFonts w:hint="eastAsia"/>
        </w:rPr>
        <w:instrText xml:space="preserve"> REF _Ref23736 \h </w:instrText>
      </w:r>
      <w:r>
        <w:rPr>
          <w:rFonts w:hint="eastAsia"/>
        </w:rPr>
      </w:r>
      <w:r>
        <w:rPr>
          <w:rFonts w:hint="eastAsia"/>
        </w:rPr>
        <w:fldChar w:fldCharType="separate"/>
      </w:r>
      <w:r>
        <w:rPr>
          <w:rFonts w:ascii="Times New Roman" w:hAnsi="Times New Roman"/>
          <w:szCs w:val="21"/>
        </w:rPr>
        <w:t>图</w:t>
      </w:r>
      <w:r>
        <w:rPr>
          <w:rFonts w:ascii="Times New Roman" w:hAnsi="Times New Roman"/>
          <w:szCs w:val="21"/>
        </w:rPr>
        <w:t xml:space="preserve"> 1.1-2</w:t>
      </w:r>
      <w:r>
        <w:t xml:space="preserve"> </w:t>
      </w:r>
      <w:r>
        <w:rPr>
          <w:rFonts w:hint="eastAsia"/>
        </w:rPr>
        <w:t>培训计划页面</w:t>
      </w:r>
      <w:r>
        <w:rPr>
          <w:rFonts w:hint="eastAsia"/>
        </w:rPr>
        <w:fldChar w:fldCharType="end"/>
      </w:r>
      <w:r>
        <w:rPr>
          <w:rFonts w:hint="eastAsia"/>
        </w:rPr>
        <w:t>，输入查询条件，查询出相应培训计划信息。点击查看按钮，可以查看培训计划详细信息。</w:t>
      </w:r>
    </w:p>
    <w:p w14:paraId="10F5C6B3" w14:textId="77777777" w:rsidR="00AC04F9" w:rsidRDefault="00C07568">
      <w:pPr>
        <w:jc w:val="center"/>
      </w:pPr>
      <w:r>
        <w:rPr>
          <w:noProof/>
        </w:rPr>
        <w:drawing>
          <wp:inline distT="0" distB="0" distL="0" distR="0" wp14:anchorId="1E26276B" wp14:editId="38C2E7B9">
            <wp:extent cx="5288280" cy="2575560"/>
            <wp:effectExtent l="0" t="0" r="7620" b="0"/>
            <wp:docPr id="5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88280" cy="2575560"/>
                    </a:xfrm>
                    <a:prstGeom prst="rect">
                      <a:avLst/>
                    </a:prstGeom>
                    <a:noFill/>
                    <a:ln>
                      <a:noFill/>
                    </a:ln>
                  </pic:spPr>
                </pic:pic>
              </a:graphicData>
            </a:graphic>
          </wp:inline>
        </w:drawing>
      </w:r>
    </w:p>
    <w:p w14:paraId="3FD48DE7" w14:textId="77777777" w:rsidR="00AC04F9" w:rsidRDefault="00C07568">
      <w:pPr>
        <w:pStyle w:val="jq40"/>
        <w:ind w:firstLine="0"/>
      </w:pPr>
      <w:bookmarkStart w:id="12" w:name="_Ref23736"/>
      <w:r>
        <w:rPr>
          <w:rFonts w:ascii="Times New Roman" w:hAnsi="Times New Roman"/>
          <w:szCs w:val="21"/>
        </w:rPr>
        <w:lastRenderedPageBreak/>
        <w:t>图</w:t>
      </w:r>
      <w:r>
        <w:rPr>
          <w:rFonts w:ascii="Times New Roman" w:hAnsi="Times New Roman"/>
          <w:szCs w:val="21"/>
        </w:rPr>
        <w:t xml:space="preserve"> 1.1-</w:t>
      </w:r>
      <w:r>
        <w:rPr>
          <w:rFonts w:ascii="Times New Roman" w:hAnsi="Times New Roman"/>
          <w:szCs w:val="21"/>
        </w:rPr>
        <w:fldChar w:fldCharType="begin"/>
      </w:r>
      <w:r>
        <w:rPr>
          <w:rFonts w:ascii="Times New Roman" w:hAnsi="Times New Roman"/>
          <w:szCs w:val="21"/>
        </w:rPr>
        <w:instrText xml:space="preserve"> SEQ </w:instrText>
      </w:r>
      <w:r>
        <w:rPr>
          <w:rFonts w:ascii="Times New Roman" w:hAnsi="Times New Roman"/>
          <w:szCs w:val="21"/>
        </w:rPr>
        <w:instrText>图</w:instrText>
      </w:r>
      <w:r>
        <w:rPr>
          <w:rFonts w:ascii="Times New Roman" w:hAnsi="Times New Roman"/>
          <w:szCs w:val="21"/>
        </w:rPr>
        <w:instrText xml:space="preserve"> \* ARABIC \s 1 </w:instrText>
      </w:r>
      <w:r>
        <w:rPr>
          <w:rFonts w:ascii="Times New Roman" w:hAnsi="Times New Roman"/>
          <w:szCs w:val="21"/>
        </w:rPr>
        <w:fldChar w:fldCharType="separate"/>
      </w:r>
      <w:r>
        <w:rPr>
          <w:rFonts w:ascii="Times New Roman" w:hAnsi="Times New Roman"/>
          <w:szCs w:val="21"/>
        </w:rPr>
        <w:t>2</w:t>
      </w:r>
      <w:r>
        <w:rPr>
          <w:rFonts w:ascii="Times New Roman" w:hAnsi="Times New Roman"/>
          <w:szCs w:val="21"/>
        </w:rPr>
        <w:fldChar w:fldCharType="end"/>
      </w:r>
      <w:r>
        <w:t xml:space="preserve"> </w:t>
      </w:r>
      <w:r>
        <w:rPr>
          <w:rFonts w:hint="eastAsia"/>
        </w:rPr>
        <w:t>培训计划页面</w:t>
      </w:r>
      <w:bookmarkEnd w:id="12"/>
    </w:p>
    <w:p w14:paraId="5854BEB1" w14:textId="77777777" w:rsidR="00AC04F9" w:rsidRDefault="00C07568">
      <w:pPr>
        <w:widowControl/>
        <w:numPr>
          <w:ilvl w:val="0"/>
          <w:numId w:val="3"/>
        </w:numPr>
        <w:spacing w:beforeLines="50" w:before="156" w:afterLines="50" w:after="156" w:line="300" w:lineRule="auto"/>
        <w:jc w:val="left"/>
      </w:pPr>
      <w:r>
        <w:rPr>
          <w:rFonts w:hint="eastAsia"/>
        </w:rPr>
        <w:t>新增培训计划</w:t>
      </w:r>
    </w:p>
    <w:p w14:paraId="46247C18" w14:textId="77777777" w:rsidR="00AC04F9" w:rsidRDefault="00C07568">
      <w:pPr>
        <w:ind w:left="780"/>
      </w:pPr>
      <w:r>
        <w:rPr>
          <w:rFonts w:hint="eastAsia"/>
        </w:rPr>
        <w:t>点击“</w:t>
      </w:r>
      <w:r>
        <w:rPr>
          <w:noProof/>
        </w:rPr>
        <w:drawing>
          <wp:inline distT="0" distB="0" distL="0" distR="0" wp14:anchorId="2840725C" wp14:editId="4B6FF835">
            <wp:extent cx="647700" cy="266700"/>
            <wp:effectExtent l="0" t="0" r="0" b="0"/>
            <wp:docPr id="5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47700" cy="266700"/>
                    </a:xfrm>
                    <a:prstGeom prst="rect">
                      <a:avLst/>
                    </a:prstGeom>
                    <a:noFill/>
                    <a:ln>
                      <a:noFill/>
                    </a:ln>
                  </pic:spPr>
                </pic:pic>
              </a:graphicData>
            </a:graphic>
          </wp:inline>
        </w:drawing>
      </w:r>
      <w:r>
        <w:rPr>
          <w:rFonts w:hint="eastAsia"/>
        </w:rPr>
        <w:t>”，打开</w:t>
      </w:r>
      <w:r>
        <w:rPr>
          <w:rFonts w:hint="eastAsia"/>
        </w:rPr>
        <w:fldChar w:fldCharType="begin"/>
      </w:r>
      <w:r>
        <w:rPr>
          <w:rFonts w:hint="eastAsia"/>
        </w:rPr>
        <w:instrText xml:space="preserve"> REF _Ref23860 \h </w:instrText>
      </w:r>
      <w:r>
        <w:rPr>
          <w:rFonts w:hint="eastAsia"/>
        </w:rPr>
      </w:r>
      <w:r>
        <w:rPr>
          <w:rFonts w:hint="eastAsia"/>
        </w:rPr>
        <w:fldChar w:fldCharType="separate"/>
      </w:r>
      <w:r>
        <w:rPr>
          <w:rFonts w:ascii="Times New Roman" w:hAnsi="Times New Roman"/>
          <w:szCs w:val="21"/>
        </w:rPr>
        <w:t>图</w:t>
      </w:r>
      <w:r>
        <w:rPr>
          <w:rFonts w:ascii="Times New Roman" w:hAnsi="Times New Roman"/>
          <w:szCs w:val="21"/>
        </w:rPr>
        <w:t xml:space="preserve"> 1.1-3</w:t>
      </w:r>
      <w:r>
        <w:t xml:space="preserve"> </w:t>
      </w:r>
      <w:r>
        <w:rPr>
          <w:rFonts w:hint="eastAsia"/>
        </w:rPr>
        <w:t>培训计划新建页面</w:t>
      </w:r>
      <w:r>
        <w:rPr>
          <w:rFonts w:hint="eastAsia"/>
        </w:rPr>
        <w:fldChar w:fldCharType="end"/>
      </w:r>
      <w:r>
        <w:rPr>
          <w:rFonts w:hint="eastAsia"/>
        </w:rPr>
        <w:t>，填写计划名称、文号、发布日期、计划内容后，上传附件，点击“</w:t>
      </w:r>
      <w:r>
        <w:rPr>
          <w:noProof/>
        </w:rPr>
        <w:drawing>
          <wp:inline distT="0" distB="0" distL="0" distR="0" wp14:anchorId="2191D95B" wp14:editId="734C3233">
            <wp:extent cx="396240" cy="243840"/>
            <wp:effectExtent l="0" t="0" r="3810" b="3810"/>
            <wp:docPr id="5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96240" cy="243840"/>
                    </a:xfrm>
                    <a:prstGeom prst="rect">
                      <a:avLst/>
                    </a:prstGeom>
                    <a:noFill/>
                    <a:ln>
                      <a:noFill/>
                    </a:ln>
                  </pic:spPr>
                </pic:pic>
              </a:graphicData>
            </a:graphic>
          </wp:inline>
        </w:drawing>
      </w:r>
      <w:r>
        <w:rPr>
          <w:rFonts w:hint="eastAsia"/>
        </w:rPr>
        <w:t>”，即可新增培训计划。</w:t>
      </w:r>
    </w:p>
    <w:p w14:paraId="00B97EDD" w14:textId="77777777" w:rsidR="00AC04F9" w:rsidRDefault="00C07568">
      <w:pPr>
        <w:jc w:val="center"/>
      </w:pPr>
      <w:r>
        <w:rPr>
          <w:noProof/>
        </w:rPr>
        <w:drawing>
          <wp:inline distT="0" distB="0" distL="0" distR="0" wp14:anchorId="4D2ECCEE" wp14:editId="1778B0C9">
            <wp:extent cx="5288280" cy="2575560"/>
            <wp:effectExtent l="0" t="0" r="7620" b="0"/>
            <wp:docPr id="5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88280" cy="2575560"/>
                    </a:xfrm>
                    <a:prstGeom prst="rect">
                      <a:avLst/>
                    </a:prstGeom>
                    <a:noFill/>
                    <a:ln>
                      <a:noFill/>
                    </a:ln>
                  </pic:spPr>
                </pic:pic>
              </a:graphicData>
            </a:graphic>
          </wp:inline>
        </w:drawing>
      </w:r>
    </w:p>
    <w:p w14:paraId="6744851A" w14:textId="77777777" w:rsidR="00AC04F9" w:rsidRDefault="00C07568">
      <w:pPr>
        <w:pStyle w:val="jq40"/>
      </w:pPr>
      <w:bookmarkStart w:id="13" w:name="_Ref23860"/>
      <w:r>
        <w:rPr>
          <w:rFonts w:ascii="Times New Roman" w:hAnsi="Times New Roman"/>
          <w:szCs w:val="21"/>
        </w:rPr>
        <w:t>图</w:t>
      </w:r>
      <w:r>
        <w:rPr>
          <w:rFonts w:ascii="Times New Roman" w:hAnsi="Times New Roman"/>
          <w:szCs w:val="21"/>
        </w:rPr>
        <w:t xml:space="preserve"> 1.1-</w:t>
      </w:r>
      <w:r>
        <w:rPr>
          <w:rFonts w:ascii="Times New Roman" w:hAnsi="Times New Roman"/>
          <w:szCs w:val="21"/>
        </w:rPr>
        <w:fldChar w:fldCharType="begin"/>
      </w:r>
      <w:r>
        <w:rPr>
          <w:rFonts w:ascii="Times New Roman" w:hAnsi="Times New Roman"/>
          <w:szCs w:val="21"/>
        </w:rPr>
        <w:instrText xml:space="preserve"> SEQ </w:instrText>
      </w:r>
      <w:r>
        <w:rPr>
          <w:rFonts w:ascii="Times New Roman" w:hAnsi="Times New Roman"/>
          <w:szCs w:val="21"/>
        </w:rPr>
        <w:instrText>图</w:instrText>
      </w:r>
      <w:r>
        <w:rPr>
          <w:rFonts w:ascii="Times New Roman" w:hAnsi="Times New Roman"/>
          <w:szCs w:val="21"/>
        </w:rPr>
        <w:instrText xml:space="preserve"> \* ARABIC \s 1 </w:instrText>
      </w:r>
      <w:r>
        <w:rPr>
          <w:rFonts w:ascii="Times New Roman" w:hAnsi="Times New Roman"/>
          <w:szCs w:val="21"/>
        </w:rPr>
        <w:fldChar w:fldCharType="separate"/>
      </w:r>
      <w:r>
        <w:rPr>
          <w:rFonts w:ascii="Times New Roman" w:hAnsi="Times New Roman"/>
          <w:szCs w:val="21"/>
        </w:rPr>
        <w:t>3</w:t>
      </w:r>
      <w:r>
        <w:rPr>
          <w:rFonts w:ascii="Times New Roman" w:hAnsi="Times New Roman"/>
          <w:szCs w:val="21"/>
        </w:rPr>
        <w:fldChar w:fldCharType="end"/>
      </w:r>
      <w:r>
        <w:t xml:space="preserve"> </w:t>
      </w:r>
      <w:r>
        <w:rPr>
          <w:rFonts w:hint="eastAsia"/>
        </w:rPr>
        <w:t>培训计划新建页面</w:t>
      </w:r>
      <w:bookmarkEnd w:id="13"/>
    </w:p>
    <w:p w14:paraId="4AB325B7" w14:textId="77777777" w:rsidR="00AC04F9" w:rsidRDefault="00C07568">
      <w:pPr>
        <w:widowControl/>
        <w:numPr>
          <w:ilvl w:val="0"/>
          <w:numId w:val="3"/>
        </w:numPr>
        <w:spacing w:beforeLines="50" w:before="156" w:afterLines="50" w:after="156" w:line="300" w:lineRule="auto"/>
        <w:jc w:val="left"/>
      </w:pPr>
      <w:r>
        <w:rPr>
          <w:rFonts w:hint="eastAsia"/>
        </w:rPr>
        <w:t>修改培训计划</w:t>
      </w:r>
    </w:p>
    <w:p w14:paraId="55BAB8AB" w14:textId="77777777" w:rsidR="00AC04F9" w:rsidRDefault="00C07568">
      <w:pPr>
        <w:ind w:left="780"/>
      </w:pPr>
      <w:r>
        <w:rPr>
          <w:rFonts w:hint="eastAsia"/>
        </w:rPr>
        <w:t>选中需要修改的培训计划，点击“</w:t>
      </w:r>
      <w:r>
        <w:rPr>
          <w:noProof/>
        </w:rPr>
        <w:drawing>
          <wp:inline distT="0" distB="0" distL="0" distR="0" wp14:anchorId="0C22DF32" wp14:editId="30D94247">
            <wp:extent cx="579120" cy="266700"/>
            <wp:effectExtent l="0" t="0" r="0" b="0"/>
            <wp:docPr id="5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9120" cy="266700"/>
                    </a:xfrm>
                    <a:prstGeom prst="rect">
                      <a:avLst/>
                    </a:prstGeom>
                    <a:noFill/>
                    <a:ln>
                      <a:noFill/>
                    </a:ln>
                  </pic:spPr>
                </pic:pic>
              </a:graphicData>
            </a:graphic>
          </wp:inline>
        </w:drawing>
      </w:r>
      <w:r>
        <w:rPr>
          <w:rFonts w:hint="eastAsia"/>
        </w:rPr>
        <w:t>”，即可修改该培训计划里面的具体内容。事务所用户只能修改本所创建的培训计划。</w:t>
      </w:r>
    </w:p>
    <w:p w14:paraId="774B5421" w14:textId="77777777" w:rsidR="00AC04F9" w:rsidRDefault="00C07568">
      <w:pPr>
        <w:widowControl/>
        <w:numPr>
          <w:ilvl w:val="0"/>
          <w:numId w:val="3"/>
        </w:numPr>
        <w:spacing w:beforeLines="50" w:before="156" w:afterLines="50" w:after="156" w:line="300" w:lineRule="auto"/>
        <w:jc w:val="left"/>
      </w:pPr>
      <w:r>
        <w:rPr>
          <w:rFonts w:hint="eastAsia"/>
        </w:rPr>
        <w:t>删除培训计划</w:t>
      </w:r>
    </w:p>
    <w:p w14:paraId="1FE7784A" w14:textId="77777777" w:rsidR="00AC04F9" w:rsidRDefault="00C07568">
      <w:pPr>
        <w:ind w:left="780"/>
      </w:pPr>
      <w:r>
        <w:rPr>
          <w:rFonts w:hint="eastAsia"/>
        </w:rPr>
        <w:t>选中需要删除的培训计划，点击“</w:t>
      </w:r>
      <w:r>
        <w:rPr>
          <w:noProof/>
        </w:rPr>
        <w:drawing>
          <wp:inline distT="0" distB="0" distL="0" distR="0" wp14:anchorId="19D071B7" wp14:editId="6CA73DBD">
            <wp:extent cx="617220" cy="236220"/>
            <wp:effectExtent l="0" t="0" r="0" b="0"/>
            <wp:docPr id="5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17220" cy="236220"/>
                    </a:xfrm>
                    <a:prstGeom prst="rect">
                      <a:avLst/>
                    </a:prstGeom>
                    <a:noFill/>
                    <a:ln>
                      <a:noFill/>
                    </a:ln>
                  </pic:spPr>
                </pic:pic>
              </a:graphicData>
            </a:graphic>
          </wp:inline>
        </w:drawing>
      </w:r>
      <w:r>
        <w:rPr>
          <w:rFonts w:hint="eastAsia"/>
        </w:rPr>
        <w:t>”，即可删除该培训计划。事务所用户只能删除本所创建的培训计划。</w:t>
      </w:r>
    </w:p>
    <w:p w14:paraId="0DFE83EE" w14:textId="77777777" w:rsidR="00AC04F9" w:rsidRDefault="00C07568">
      <w:pPr>
        <w:widowControl/>
        <w:numPr>
          <w:ilvl w:val="0"/>
          <w:numId w:val="3"/>
        </w:numPr>
        <w:spacing w:beforeLines="50" w:before="156" w:afterLines="50" w:after="156" w:line="300" w:lineRule="auto"/>
        <w:jc w:val="left"/>
      </w:pPr>
      <w:r>
        <w:rPr>
          <w:rFonts w:hint="eastAsia"/>
        </w:rPr>
        <w:t>查看培训计划</w:t>
      </w:r>
    </w:p>
    <w:p w14:paraId="7817FB27" w14:textId="77777777" w:rsidR="00AC04F9" w:rsidRDefault="00C07568">
      <w:pPr>
        <w:ind w:left="780"/>
      </w:pPr>
      <w:r>
        <w:rPr>
          <w:rFonts w:hint="eastAsia"/>
        </w:rPr>
        <w:t>选中需要查看的培训计划，点击“</w:t>
      </w:r>
      <w:r>
        <w:rPr>
          <w:noProof/>
        </w:rPr>
        <w:drawing>
          <wp:inline distT="0" distB="0" distL="0" distR="0" wp14:anchorId="66F867B4" wp14:editId="62AF61E5">
            <wp:extent cx="541020" cy="266700"/>
            <wp:effectExtent l="0" t="0" r="0" b="0"/>
            <wp:docPr id="5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66700"/>
                    </a:xfrm>
                    <a:prstGeom prst="rect">
                      <a:avLst/>
                    </a:prstGeom>
                    <a:noFill/>
                    <a:ln>
                      <a:noFill/>
                    </a:ln>
                  </pic:spPr>
                </pic:pic>
              </a:graphicData>
            </a:graphic>
          </wp:inline>
        </w:drawing>
      </w:r>
      <w:r>
        <w:rPr>
          <w:rFonts w:hint="eastAsia"/>
        </w:rPr>
        <w:t>”，即可查看该培训计划的详细内容。</w:t>
      </w:r>
    </w:p>
    <w:p w14:paraId="4B0B0220" w14:textId="77777777" w:rsidR="00AC04F9" w:rsidRDefault="00C07568">
      <w:pPr>
        <w:pStyle w:val="3"/>
        <w:numPr>
          <w:ilvl w:val="3"/>
          <w:numId w:val="2"/>
        </w:numPr>
        <w:tabs>
          <w:tab w:val="left" w:pos="630"/>
        </w:tabs>
        <w:rPr>
          <w:szCs w:val="28"/>
        </w:rPr>
      </w:pPr>
      <w:bookmarkStart w:id="14" w:name="_Toc2779"/>
      <w:r>
        <w:rPr>
          <w:rFonts w:hint="eastAsia"/>
          <w:szCs w:val="28"/>
        </w:rPr>
        <w:t>师资管理</w:t>
      </w:r>
      <w:bookmarkEnd w:id="14"/>
    </w:p>
    <w:p w14:paraId="005D6251" w14:textId="77777777" w:rsidR="00AC04F9" w:rsidRDefault="00C07568">
      <w:r>
        <w:rPr>
          <w:rFonts w:hint="eastAsia"/>
        </w:rPr>
        <w:t>功能与中注协功能相同，详见</w:t>
      </w:r>
      <w:hyperlink w:anchor="_2.1.1.4师资管理" w:history="1">
        <w:r>
          <w:rPr>
            <w:rStyle w:val="aa"/>
            <w:rFonts w:hint="eastAsia"/>
          </w:rPr>
          <w:t>中注协继续教育（执业）师资管理</w:t>
        </w:r>
      </w:hyperlink>
      <w:r>
        <w:rPr>
          <w:rFonts w:hint="eastAsia"/>
        </w:rPr>
        <w:t>。</w:t>
      </w:r>
    </w:p>
    <w:p w14:paraId="199164FE" w14:textId="77777777" w:rsidR="00AC04F9" w:rsidRDefault="00C07568">
      <w:pPr>
        <w:pStyle w:val="3"/>
        <w:numPr>
          <w:ilvl w:val="3"/>
          <w:numId w:val="2"/>
        </w:numPr>
        <w:tabs>
          <w:tab w:val="left" w:pos="630"/>
        </w:tabs>
        <w:rPr>
          <w:szCs w:val="28"/>
        </w:rPr>
      </w:pPr>
      <w:bookmarkStart w:id="15" w:name="_Toc324877844"/>
      <w:bookmarkStart w:id="16" w:name="_Toc20868"/>
      <w:bookmarkStart w:id="17" w:name="_Toc324363991"/>
      <w:r>
        <w:rPr>
          <w:rFonts w:hint="eastAsia"/>
          <w:szCs w:val="28"/>
        </w:rPr>
        <w:lastRenderedPageBreak/>
        <w:t>培训班管理</w:t>
      </w:r>
      <w:bookmarkEnd w:id="15"/>
      <w:bookmarkEnd w:id="16"/>
      <w:bookmarkEnd w:id="17"/>
    </w:p>
    <w:p w14:paraId="79DC1427" w14:textId="77777777" w:rsidR="00AC04F9" w:rsidRDefault="00C07568">
      <w:r>
        <w:rPr>
          <w:rFonts w:hint="eastAsia"/>
        </w:rPr>
        <w:t>具有培训资格的事务所可以创建培训班。</w:t>
      </w:r>
    </w:p>
    <w:p w14:paraId="0AFE0700" w14:textId="77777777" w:rsidR="00AC04F9" w:rsidRDefault="00C07568">
      <w:r>
        <w:rPr>
          <w:rFonts w:hint="eastAsia"/>
        </w:rPr>
        <w:t>点击“培训班管理”按钮，打开</w:t>
      </w:r>
      <w:r>
        <w:rPr>
          <w:rFonts w:hint="eastAsia"/>
        </w:rPr>
        <w:fldChar w:fldCharType="begin"/>
      </w:r>
      <w:r>
        <w:rPr>
          <w:rFonts w:hint="eastAsia"/>
        </w:rPr>
        <w:instrText xml:space="preserve"> REF _Ref23912 \h </w:instrText>
      </w:r>
      <w:r>
        <w:rPr>
          <w:rFonts w:hint="eastAsia"/>
        </w:rPr>
      </w:r>
      <w:r>
        <w:rPr>
          <w:rFonts w:hint="eastAsia"/>
        </w:rPr>
        <w:fldChar w:fldCharType="separate"/>
      </w:r>
      <w:r>
        <w:rPr>
          <w:rFonts w:ascii="Times New Roman" w:hAnsi="Times New Roman"/>
          <w:szCs w:val="21"/>
        </w:rPr>
        <w:t>图</w:t>
      </w:r>
      <w:r>
        <w:rPr>
          <w:rFonts w:ascii="Times New Roman" w:hAnsi="Times New Roman"/>
          <w:szCs w:val="21"/>
        </w:rPr>
        <w:t xml:space="preserve"> 1.1-4</w:t>
      </w:r>
      <w:r>
        <w:t xml:space="preserve"> </w:t>
      </w:r>
      <w:r>
        <w:rPr>
          <w:rFonts w:hint="eastAsia"/>
        </w:rPr>
        <w:t>培训班管理页面</w:t>
      </w:r>
      <w:r>
        <w:rPr>
          <w:rFonts w:hint="eastAsia"/>
        </w:rPr>
        <w:fldChar w:fldCharType="end"/>
      </w:r>
      <w:r>
        <w:rPr>
          <w:rFonts w:hint="eastAsia"/>
        </w:rPr>
        <w:t>，输入查询条件，查询出相应培训班信息。点击“导出”按钮，能够导出培训班列表。</w:t>
      </w:r>
    </w:p>
    <w:p w14:paraId="4E5F472B" w14:textId="77777777" w:rsidR="00AC04F9" w:rsidRDefault="00C07568">
      <w:pPr>
        <w:jc w:val="center"/>
      </w:pPr>
      <w:r>
        <w:rPr>
          <w:noProof/>
        </w:rPr>
        <w:drawing>
          <wp:inline distT="0" distB="0" distL="0" distR="0" wp14:anchorId="7D4B718B" wp14:editId="524FDC27">
            <wp:extent cx="5288280" cy="2575560"/>
            <wp:effectExtent l="0" t="0" r="7620" b="0"/>
            <wp:docPr id="5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288280" cy="2575560"/>
                    </a:xfrm>
                    <a:prstGeom prst="rect">
                      <a:avLst/>
                    </a:prstGeom>
                    <a:noFill/>
                    <a:ln>
                      <a:noFill/>
                    </a:ln>
                  </pic:spPr>
                </pic:pic>
              </a:graphicData>
            </a:graphic>
          </wp:inline>
        </w:drawing>
      </w:r>
    </w:p>
    <w:p w14:paraId="383A10FE" w14:textId="77777777" w:rsidR="00AC04F9" w:rsidRDefault="00C07568">
      <w:pPr>
        <w:pStyle w:val="jq40"/>
        <w:ind w:firstLine="0"/>
      </w:pPr>
      <w:bookmarkStart w:id="18" w:name="_Ref23912"/>
      <w:r>
        <w:rPr>
          <w:rFonts w:ascii="Times New Roman" w:hAnsi="Times New Roman"/>
          <w:szCs w:val="21"/>
        </w:rPr>
        <w:t>图</w:t>
      </w:r>
      <w:r>
        <w:rPr>
          <w:rFonts w:ascii="Times New Roman" w:hAnsi="Times New Roman"/>
          <w:szCs w:val="21"/>
        </w:rPr>
        <w:t xml:space="preserve"> 1.1-</w:t>
      </w:r>
      <w:r>
        <w:rPr>
          <w:rFonts w:ascii="Times New Roman" w:hAnsi="Times New Roman"/>
          <w:szCs w:val="21"/>
        </w:rPr>
        <w:fldChar w:fldCharType="begin"/>
      </w:r>
      <w:r>
        <w:rPr>
          <w:rFonts w:ascii="Times New Roman" w:hAnsi="Times New Roman"/>
          <w:szCs w:val="21"/>
        </w:rPr>
        <w:instrText xml:space="preserve"> SEQ </w:instrText>
      </w:r>
      <w:r>
        <w:rPr>
          <w:rFonts w:ascii="Times New Roman" w:hAnsi="Times New Roman"/>
          <w:szCs w:val="21"/>
        </w:rPr>
        <w:instrText>图</w:instrText>
      </w:r>
      <w:r>
        <w:rPr>
          <w:rFonts w:ascii="Times New Roman" w:hAnsi="Times New Roman"/>
          <w:szCs w:val="21"/>
        </w:rPr>
        <w:instrText xml:space="preserve"> \* ARABIC \s 1 </w:instrText>
      </w:r>
      <w:r>
        <w:rPr>
          <w:rFonts w:ascii="Times New Roman" w:hAnsi="Times New Roman"/>
          <w:szCs w:val="21"/>
        </w:rPr>
        <w:fldChar w:fldCharType="separate"/>
      </w:r>
      <w:r>
        <w:rPr>
          <w:rFonts w:ascii="Times New Roman" w:hAnsi="Times New Roman"/>
          <w:szCs w:val="21"/>
        </w:rPr>
        <w:t>4</w:t>
      </w:r>
      <w:r>
        <w:rPr>
          <w:rFonts w:ascii="Times New Roman" w:hAnsi="Times New Roman"/>
          <w:szCs w:val="21"/>
        </w:rPr>
        <w:fldChar w:fldCharType="end"/>
      </w:r>
      <w:r>
        <w:t xml:space="preserve"> </w:t>
      </w:r>
      <w:r>
        <w:rPr>
          <w:rFonts w:hint="eastAsia"/>
        </w:rPr>
        <w:t>培训班管理页面</w:t>
      </w:r>
      <w:bookmarkEnd w:id="18"/>
    </w:p>
    <w:p w14:paraId="26AAA7FB" w14:textId="77777777" w:rsidR="00AC04F9" w:rsidRDefault="00C07568">
      <w:pPr>
        <w:widowControl/>
        <w:numPr>
          <w:ilvl w:val="0"/>
          <w:numId w:val="4"/>
        </w:numPr>
        <w:spacing w:beforeLines="50" w:before="156" w:afterLines="50" w:after="156" w:line="300" w:lineRule="auto"/>
        <w:jc w:val="left"/>
      </w:pPr>
      <w:r>
        <w:rPr>
          <w:rFonts w:hint="eastAsia"/>
        </w:rPr>
        <w:t>新增培训班</w:t>
      </w:r>
    </w:p>
    <w:p w14:paraId="7BFB1B80" w14:textId="77777777" w:rsidR="00AC04F9" w:rsidRDefault="00C07568">
      <w:pPr>
        <w:ind w:left="780"/>
      </w:pPr>
      <w:r>
        <w:rPr>
          <w:rFonts w:hint="eastAsia"/>
        </w:rPr>
        <w:t>点击“</w:t>
      </w:r>
      <w:r>
        <w:rPr>
          <w:noProof/>
        </w:rPr>
        <w:drawing>
          <wp:inline distT="0" distB="0" distL="0" distR="0" wp14:anchorId="5CBDAB58" wp14:editId="73632D60">
            <wp:extent cx="647700" cy="266700"/>
            <wp:effectExtent l="0" t="0" r="0" b="0"/>
            <wp:docPr id="6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47700" cy="266700"/>
                    </a:xfrm>
                    <a:prstGeom prst="rect">
                      <a:avLst/>
                    </a:prstGeom>
                    <a:noFill/>
                    <a:ln>
                      <a:noFill/>
                    </a:ln>
                  </pic:spPr>
                </pic:pic>
              </a:graphicData>
            </a:graphic>
          </wp:inline>
        </w:drawing>
      </w:r>
      <w:r>
        <w:rPr>
          <w:rFonts w:hint="eastAsia"/>
        </w:rPr>
        <w:t>”，打开</w:t>
      </w:r>
      <w:r>
        <w:rPr>
          <w:rFonts w:hint="eastAsia"/>
        </w:rPr>
        <w:fldChar w:fldCharType="begin"/>
      </w:r>
      <w:r>
        <w:rPr>
          <w:rFonts w:hint="eastAsia"/>
        </w:rPr>
        <w:instrText xml:space="preserve"> REF _Ref23951 \h </w:instrText>
      </w:r>
      <w:r>
        <w:rPr>
          <w:rFonts w:hint="eastAsia"/>
        </w:rPr>
      </w:r>
      <w:r>
        <w:rPr>
          <w:rFonts w:hint="eastAsia"/>
        </w:rPr>
        <w:fldChar w:fldCharType="separate"/>
      </w:r>
      <w:r>
        <w:rPr>
          <w:rFonts w:ascii="Times New Roman" w:hAnsi="Times New Roman"/>
          <w:szCs w:val="21"/>
        </w:rPr>
        <w:t>图</w:t>
      </w:r>
      <w:r>
        <w:rPr>
          <w:rFonts w:ascii="Times New Roman" w:hAnsi="Times New Roman"/>
          <w:szCs w:val="21"/>
        </w:rPr>
        <w:t xml:space="preserve"> 1.1-5</w:t>
      </w:r>
      <w:r>
        <w:t xml:space="preserve"> </w:t>
      </w:r>
      <w:r>
        <w:rPr>
          <w:rFonts w:hint="eastAsia"/>
        </w:rPr>
        <w:t>培训班新建页面</w:t>
      </w:r>
      <w:r>
        <w:rPr>
          <w:rFonts w:hint="eastAsia"/>
        </w:rPr>
        <w:fldChar w:fldCharType="end"/>
      </w:r>
      <w:r>
        <w:rPr>
          <w:rFonts w:hint="eastAsia"/>
        </w:rPr>
        <w:t>，填写培训班年度、培训班名称、培训对象、报名开始日期、报名结束日期、培训开始日期、培训结束日期、培训地点、教师信息、最大报名人数、培训人数、最大年龄限制、培训课时、班主任姓名、实施单位名称、培训班类型、培训主题、培训内容、备注后，上传附件，点击“</w:t>
      </w:r>
      <w:r>
        <w:rPr>
          <w:noProof/>
        </w:rPr>
        <w:drawing>
          <wp:inline distT="0" distB="0" distL="0" distR="0" wp14:anchorId="3ED0B6FC" wp14:editId="6808A5CE">
            <wp:extent cx="396240" cy="243840"/>
            <wp:effectExtent l="0" t="0" r="3810" b="3810"/>
            <wp:docPr id="6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96240" cy="243840"/>
                    </a:xfrm>
                    <a:prstGeom prst="rect">
                      <a:avLst/>
                    </a:prstGeom>
                    <a:noFill/>
                    <a:ln>
                      <a:noFill/>
                    </a:ln>
                  </pic:spPr>
                </pic:pic>
              </a:graphicData>
            </a:graphic>
          </wp:inline>
        </w:drawing>
      </w:r>
      <w:r>
        <w:rPr>
          <w:rFonts w:hint="eastAsia"/>
        </w:rPr>
        <w:t>”，即可新增培训班。</w:t>
      </w:r>
    </w:p>
    <w:p w14:paraId="6B5AFD1A" w14:textId="77777777" w:rsidR="00AC04F9" w:rsidRDefault="00AC04F9">
      <w:pPr>
        <w:ind w:left="780"/>
      </w:pPr>
    </w:p>
    <w:p w14:paraId="1CACB52D" w14:textId="77777777" w:rsidR="00AC04F9" w:rsidRDefault="00C07568">
      <w:pPr>
        <w:jc w:val="center"/>
      </w:pPr>
      <w:r>
        <w:rPr>
          <w:noProof/>
        </w:rPr>
        <w:lastRenderedPageBreak/>
        <w:drawing>
          <wp:inline distT="0" distB="0" distL="0" distR="0" wp14:anchorId="2ECDBBE2" wp14:editId="25ADA418">
            <wp:extent cx="5288280" cy="2575560"/>
            <wp:effectExtent l="0" t="0" r="7620" b="0"/>
            <wp:docPr id="6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288280" cy="2575560"/>
                    </a:xfrm>
                    <a:prstGeom prst="rect">
                      <a:avLst/>
                    </a:prstGeom>
                    <a:noFill/>
                    <a:ln>
                      <a:noFill/>
                    </a:ln>
                  </pic:spPr>
                </pic:pic>
              </a:graphicData>
            </a:graphic>
          </wp:inline>
        </w:drawing>
      </w:r>
    </w:p>
    <w:p w14:paraId="28AF3406" w14:textId="77777777" w:rsidR="00AC04F9" w:rsidRDefault="00C07568">
      <w:pPr>
        <w:pStyle w:val="jq40"/>
      </w:pPr>
      <w:bookmarkStart w:id="19" w:name="_Ref23951"/>
      <w:r>
        <w:rPr>
          <w:rFonts w:ascii="Times New Roman" w:hAnsi="Times New Roman"/>
          <w:szCs w:val="21"/>
        </w:rPr>
        <w:t>图</w:t>
      </w:r>
      <w:r>
        <w:rPr>
          <w:rFonts w:ascii="Times New Roman" w:hAnsi="Times New Roman"/>
          <w:szCs w:val="21"/>
        </w:rPr>
        <w:t xml:space="preserve"> 1.1-</w:t>
      </w:r>
      <w:r>
        <w:rPr>
          <w:rFonts w:ascii="Times New Roman" w:hAnsi="Times New Roman"/>
          <w:szCs w:val="21"/>
        </w:rPr>
        <w:fldChar w:fldCharType="begin"/>
      </w:r>
      <w:r>
        <w:rPr>
          <w:rFonts w:ascii="Times New Roman" w:hAnsi="Times New Roman"/>
          <w:szCs w:val="21"/>
        </w:rPr>
        <w:instrText xml:space="preserve"> SEQ </w:instrText>
      </w:r>
      <w:r>
        <w:rPr>
          <w:rFonts w:ascii="Times New Roman" w:hAnsi="Times New Roman"/>
          <w:szCs w:val="21"/>
        </w:rPr>
        <w:instrText>图</w:instrText>
      </w:r>
      <w:r>
        <w:rPr>
          <w:rFonts w:ascii="Times New Roman" w:hAnsi="Times New Roman"/>
          <w:szCs w:val="21"/>
        </w:rPr>
        <w:instrText xml:space="preserve"> \* ARABIC \s 1 </w:instrText>
      </w:r>
      <w:r>
        <w:rPr>
          <w:rFonts w:ascii="Times New Roman" w:hAnsi="Times New Roman"/>
          <w:szCs w:val="21"/>
        </w:rPr>
        <w:fldChar w:fldCharType="separate"/>
      </w:r>
      <w:r>
        <w:rPr>
          <w:rFonts w:ascii="Times New Roman" w:hAnsi="Times New Roman"/>
          <w:szCs w:val="21"/>
        </w:rPr>
        <w:t>5</w:t>
      </w:r>
      <w:r>
        <w:rPr>
          <w:rFonts w:ascii="Times New Roman" w:hAnsi="Times New Roman"/>
          <w:szCs w:val="21"/>
        </w:rPr>
        <w:fldChar w:fldCharType="end"/>
      </w:r>
      <w:r>
        <w:t xml:space="preserve"> </w:t>
      </w:r>
      <w:r>
        <w:rPr>
          <w:rFonts w:hint="eastAsia"/>
        </w:rPr>
        <w:t>培训班新建页面</w:t>
      </w:r>
      <w:bookmarkEnd w:id="19"/>
    </w:p>
    <w:p w14:paraId="646B9841" w14:textId="77777777" w:rsidR="00AC04F9" w:rsidRDefault="00C07568">
      <w:pPr>
        <w:widowControl/>
        <w:numPr>
          <w:ilvl w:val="0"/>
          <w:numId w:val="4"/>
        </w:numPr>
        <w:spacing w:beforeLines="50" w:before="156" w:afterLines="50" w:after="156" w:line="300" w:lineRule="auto"/>
        <w:jc w:val="left"/>
      </w:pPr>
      <w:r>
        <w:rPr>
          <w:rFonts w:hint="eastAsia"/>
        </w:rPr>
        <w:t>修改培训班</w:t>
      </w:r>
    </w:p>
    <w:p w14:paraId="0EBCD9CC" w14:textId="77777777" w:rsidR="00AC04F9" w:rsidRDefault="00C07568">
      <w:pPr>
        <w:ind w:left="780"/>
      </w:pPr>
      <w:r>
        <w:rPr>
          <w:rFonts w:hint="eastAsia"/>
        </w:rPr>
        <w:t>选中需要修改的培训班，</w:t>
      </w:r>
      <w:r>
        <w:rPr>
          <w:rFonts w:hint="eastAsia"/>
        </w:rPr>
        <w:t>点击“</w:t>
      </w:r>
      <w:r>
        <w:rPr>
          <w:noProof/>
        </w:rPr>
        <w:drawing>
          <wp:inline distT="0" distB="0" distL="0" distR="0" wp14:anchorId="117D0224" wp14:editId="03C7D541">
            <wp:extent cx="579120" cy="266700"/>
            <wp:effectExtent l="0" t="0" r="0" b="0"/>
            <wp:docPr id="6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9120" cy="266700"/>
                    </a:xfrm>
                    <a:prstGeom prst="rect">
                      <a:avLst/>
                    </a:prstGeom>
                    <a:noFill/>
                    <a:ln>
                      <a:noFill/>
                    </a:ln>
                  </pic:spPr>
                </pic:pic>
              </a:graphicData>
            </a:graphic>
          </wp:inline>
        </w:drawing>
      </w:r>
      <w:r>
        <w:rPr>
          <w:rFonts w:hint="eastAsia"/>
        </w:rPr>
        <w:t>”，即可修改该培训班里面的具体内容。</w:t>
      </w:r>
    </w:p>
    <w:p w14:paraId="7DFC14F6" w14:textId="77777777" w:rsidR="00AC04F9" w:rsidRDefault="00C07568">
      <w:pPr>
        <w:widowControl/>
        <w:numPr>
          <w:ilvl w:val="0"/>
          <w:numId w:val="4"/>
        </w:numPr>
        <w:spacing w:beforeLines="50" w:before="156" w:afterLines="50" w:after="156" w:line="300" w:lineRule="auto"/>
        <w:jc w:val="left"/>
      </w:pPr>
      <w:r>
        <w:rPr>
          <w:rFonts w:hint="eastAsia"/>
        </w:rPr>
        <w:t>删除培训班</w:t>
      </w:r>
    </w:p>
    <w:p w14:paraId="4ABD27DD" w14:textId="77777777" w:rsidR="00AC04F9" w:rsidRDefault="00C07568">
      <w:pPr>
        <w:ind w:left="780"/>
      </w:pPr>
      <w:r>
        <w:rPr>
          <w:rFonts w:hint="eastAsia"/>
        </w:rPr>
        <w:t>选中需要删除的培训班，点击“</w:t>
      </w:r>
      <w:r>
        <w:rPr>
          <w:noProof/>
        </w:rPr>
        <w:drawing>
          <wp:inline distT="0" distB="0" distL="0" distR="0" wp14:anchorId="244CDE9B" wp14:editId="3404986E">
            <wp:extent cx="617220" cy="236220"/>
            <wp:effectExtent l="0" t="0" r="0" b="0"/>
            <wp:docPr id="6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17220" cy="236220"/>
                    </a:xfrm>
                    <a:prstGeom prst="rect">
                      <a:avLst/>
                    </a:prstGeom>
                    <a:noFill/>
                    <a:ln>
                      <a:noFill/>
                    </a:ln>
                  </pic:spPr>
                </pic:pic>
              </a:graphicData>
            </a:graphic>
          </wp:inline>
        </w:drawing>
      </w:r>
      <w:r>
        <w:rPr>
          <w:rFonts w:hint="eastAsia"/>
        </w:rPr>
        <w:t>”，即可删除该培训班。</w:t>
      </w:r>
    </w:p>
    <w:p w14:paraId="55AF24EC" w14:textId="77777777" w:rsidR="00AC04F9" w:rsidRDefault="00C07568">
      <w:pPr>
        <w:widowControl/>
        <w:numPr>
          <w:ilvl w:val="0"/>
          <w:numId w:val="4"/>
        </w:numPr>
        <w:spacing w:beforeLines="50" w:before="156" w:afterLines="50" w:after="156" w:line="300" w:lineRule="auto"/>
        <w:jc w:val="left"/>
      </w:pPr>
      <w:r>
        <w:rPr>
          <w:rFonts w:hint="eastAsia"/>
        </w:rPr>
        <w:t>查看培训班</w:t>
      </w:r>
    </w:p>
    <w:p w14:paraId="3B285132" w14:textId="77777777" w:rsidR="00AC04F9" w:rsidRDefault="00C07568">
      <w:r>
        <w:rPr>
          <w:rFonts w:hint="eastAsia"/>
        </w:rPr>
        <w:t>选中需要查看的培训班，点击“</w:t>
      </w:r>
      <w:r>
        <w:rPr>
          <w:noProof/>
        </w:rPr>
        <w:drawing>
          <wp:inline distT="0" distB="0" distL="0" distR="0" wp14:anchorId="2F588FAD" wp14:editId="738C9FE9">
            <wp:extent cx="541020" cy="266700"/>
            <wp:effectExtent l="0" t="0" r="0" b="0"/>
            <wp:docPr id="6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66700"/>
                    </a:xfrm>
                    <a:prstGeom prst="rect">
                      <a:avLst/>
                    </a:prstGeom>
                    <a:noFill/>
                    <a:ln>
                      <a:noFill/>
                    </a:ln>
                  </pic:spPr>
                </pic:pic>
              </a:graphicData>
            </a:graphic>
          </wp:inline>
        </w:drawing>
      </w:r>
      <w:r>
        <w:rPr>
          <w:rFonts w:hint="eastAsia"/>
        </w:rPr>
        <w:t>”，即可查看该培训班的详细内容。</w:t>
      </w:r>
    </w:p>
    <w:p w14:paraId="14BFAE61" w14:textId="77777777" w:rsidR="00AC04F9" w:rsidRDefault="00C07568">
      <w:pPr>
        <w:pStyle w:val="3"/>
        <w:numPr>
          <w:ilvl w:val="3"/>
          <w:numId w:val="2"/>
        </w:numPr>
        <w:tabs>
          <w:tab w:val="left" w:pos="630"/>
        </w:tabs>
        <w:rPr>
          <w:szCs w:val="28"/>
        </w:rPr>
      </w:pPr>
      <w:bookmarkStart w:id="20" w:name="_Toc324877843"/>
      <w:bookmarkStart w:id="21" w:name="_Toc1838"/>
      <w:bookmarkStart w:id="22" w:name="_Toc324363990"/>
      <w:r>
        <w:rPr>
          <w:rFonts w:hint="eastAsia"/>
          <w:szCs w:val="28"/>
        </w:rPr>
        <w:t>培训班报名</w:t>
      </w:r>
      <w:bookmarkEnd w:id="20"/>
      <w:bookmarkEnd w:id="21"/>
      <w:bookmarkEnd w:id="22"/>
    </w:p>
    <w:p w14:paraId="18917018" w14:textId="77777777" w:rsidR="00AC04F9" w:rsidRDefault="00C07568">
      <w:r>
        <w:rPr>
          <w:rFonts w:hint="eastAsia"/>
        </w:rPr>
        <w:t>事务所可在培训班报名模块报名中注协下发及本省注协新建的培训班。点击“培训班报名”页签，打开</w:t>
      </w:r>
      <w:r>
        <w:rPr>
          <w:rFonts w:hint="eastAsia"/>
        </w:rPr>
        <w:fldChar w:fldCharType="begin"/>
      </w:r>
      <w:r>
        <w:rPr>
          <w:rFonts w:hint="eastAsia"/>
        </w:rPr>
        <w:instrText xml:space="preserve"> REF _Ref24020 \h </w:instrText>
      </w:r>
      <w:r>
        <w:rPr>
          <w:rFonts w:hint="eastAsia"/>
        </w:rPr>
      </w:r>
      <w:r>
        <w:rPr>
          <w:rFonts w:hint="eastAsia"/>
        </w:rPr>
        <w:fldChar w:fldCharType="separate"/>
      </w:r>
      <w:r>
        <w:rPr>
          <w:rFonts w:ascii="Times New Roman" w:hAnsi="Times New Roman"/>
          <w:szCs w:val="21"/>
        </w:rPr>
        <w:t>图</w:t>
      </w:r>
      <w:r>
        <w:rPr>
          <w:rFonts w:ascii="Times New Roman" w:hAnsi="Times New Roman"/>
          <w:szCs w:val="21"/>
        </w:rPr>
        <w:t xml:space="preserve"> 1.1-6</w:t>
      </w:r>
      <w:r>
        <w:t xml:space="preserve"> </w:t>
      </w:r>
      <w:r>
        <w:rPr>
          <w:rFonts w:hint="eastAsia"/>
        </w:rPr>
        <w:t>培训班报名页面</w:t>
      </w:r>
      <w:r>
        <w:rPr>
          <w:rFonts w:hint="eastAsia"/>
        </w:rPr>
        <w:fldChar w:fldCharType="end"/>
      </w:r>
      <w:r>
        <w:rPr>
          <w:rFonts w:hint="eastAsia"/>
        </w:rPr>
        <w:t>。输入查询条件，能够查询相应培训班信息。点击培训班名称，可以查看培训班详细信息。</w:t>
      </w:r>
    </w:p>
    <w:p w14:paraId="1E860CAE" w14:textId="77777777" w:rsidR="00AC04F9" w:rsidRDefault="00C07568">
      <w:pPr>
        <w:jc w:val="center"/>
      </w:pPr>
      <w:r>
        <w:rPr>
          <w:noProof/>
        </w:rPr>
        <w:lastRenderedPageBreak/>
        <w:drawing>
          <wp:inline distT="0" distB="0" distL="0" distR="0" wp14:anchorId="74DF9318" wp14:editId="401AFDD3">
            <wp:extent cx="5288280" cy="2575560"/>
            <wp:effectExtent l="0" t="0" r="7620" b="0"/>
            <wp:docPr id="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288280" cy="2575560"/>
                    </a:xfrm>
                    <a:prstGeom prst="rect">
                      <a:avLst/>
                    </a:prstGeom>
                    <a:noFill/>
                    <a:ln>
                      <a:noFill/>
                    </a:ln>
                  </pic:spPr>
                </pic:pic>
              </a:graphicData>
            </a:graphic>
          </wp:inline>
        </w:drawing>
      </w:r>
    </w:p>
    <w:p w14:paraId="17A13F63" w14:textId="77777777" w:rsidR="00AC04F9" w:rsidRDefault="00C07568">
      <w:pPr>
        <w:pStyle w:val="jq40"/>
        <w:ind w:firstLine="0"/>
      </w:pPr>
      <w:bookmarkStart w:id="23" w:name="_Ref24020"/>
      <w:r>
        <w:rPr>
          <w:rFonts w:ascii="Times New Roman" w:hAnsi="Times New Roman"/>
          <w:szCs w:val="21"/>
        </w:rPr>
        <w:t>图</w:t>
      </w:r>
      <w:r>
        <w:rPr>
          <w:rFonts w:ascii="Times New Roman" w:hAnsi="Times New Roman"/>
          <w:szCs w:val="21"/>
        </w:rPr>
        <w:t xml:space="preserve"> 1.1-</w:t>
      </w:r>
      <w:r>
        <w:rPr>
          <w:rFonts w:ascii="Times New Roman" w:hAnsi="Times New Roman"/>
          <w:szCs w:val="21"/>
        </w:rPr>
        <w:fldChar w:fldCharType="begin"/>
      </w:r>
      <w:r>
        <w:rPr>
          <w:rFonts w:ascii="Times New Roman" w:hAnsi="Times New Roman"/>
          <w:szCs w:val="21"/>
        </w:rPr>
        <w:instrText xml:space="preserve"> SEQ </w:instrText>
      </w:r>
      <w:r>
        <w:rPr>
          <w:rFonts w:ascii="Times New Roman" w:hAnsi="Times New Roman"/>
          <w:szCs w:val="21"/>
        </w:rPr>
        <w:instrText>图</w:instrText>
      </w:r>
      <w:r>
        <w:rPr>
          <w:rFonts w:ascii="Times New Roman" w:hAnsi="Times New Roman"/>
          <w:szCs w:val="21"/>
        </w:rPr>
        <w:instrText xml:space="preserve"> \* ARABIC \s 1 </w:instrText>
      </w:r>
      <w:r>
        <w:rPr>
          <w:rFonts w:ascii="Times New Roman" w:hAnsi="Times New Roman"/>
          <w:szCs w:val="21"/>
        </w:rPr>
        <w:fldChar w:fldCharType="separate"/>
      </w:r>
      <w:r>
        <w:rPr>
          <w:rFonts w:ascii="Times New Roman" w:hAnsi="Times New Roman"/>
          <w:szCs w:val="21"/>
        </w:rPr>
        <w:t>6</w:t>
      </w:r>
      <w:r>
        <w:rPr>
          <w:rFonts w:ascii="Times New Roman" w:hAnsi="Times New Roman"/>
          <w:szCs w:val="21"/>
        </w:rPr>
        <w:fldChar w:fldCharType="end"/>
      </w:r>
      <w:r>
        <w:t xml:space="preserve"> </w:t>
      </w:r>
      <w:r>
        <w:rPr>
          <w:rFonts w:hint="eastAsia"/>
        </w:rPr>
        <w:t>培训班报名页面</w:t>
      </w:r>
      <w:bookmarkEnd w:id="23"/>
    </w:p>
    <w:p w14:paraId="20097A14" w14:textId="77777777" w:rsidR="00AC04F9" w:rsidRDefault="00C07568">
      <w:r>
        <w:rPr>
          <w:rFonts w:hint="eastAsia"/>
        </w:rPr>
        <w:t>点击想要报名的培训班后方的“报名”按钮，打开</w:t>
      </w:r>
      <w:r>
        <w:rPr>
          <w:rFonts w:hint="eastAsia"/>
        </w:rPr>
        <w:fldChar w:fldCharType="begin"/>
      </w:r>
      <w:r>
        <w:rPr>
          <w:rFonts w:hint="eastAsia"/>
        </w:rPr>
        <w:instrText xml:space="preserve"> REF _Ref24059 \h </w:instrText>
      </w:r>
      <w:r>
        <w:rPr>
          <w:rFonts w:hint="eastAsia"/>
        </w:rPr>
      </w:r>
      <w:r>
        <w:rPr>
          <w:rFonts w:hint="eastAsia"/>
        </w:rPr>
        <w:fldChar w:fldCharType="separate"/>
      </w:r>
      <w:r>
        <w:rPr>
          <w:rFonts w:ascii="Times New Roman" w:hAnsi="Times New Roman"/>
          <w:szCs w:val="21"/>
        </w:rPr>
        <w:t>图</w:t>
      </w:r>
      <w:r>
        <w:rPr>
          <w:rFonts w:ascii="Times New Roman" w:hAnsi="Times New Roman"/>
          <w:szCs w:val="21"/>
        </w:rPr>
        <w:t xml:space="preserve"> 1.1-7</w:t>
      </w:r>
      <w:r>
        <w:t xml:space="preserve"> </w:t>
      </w:r>
      <w:r>
        <w:rPr>
          <w:rFonts w:hint="eastAsia"/>
        </w:rPr>
        <w:t>学员报名页面</w:t>
      </w:r>
      <w:r>
        <w:rPr>
          <w:rFonts w:hint="eastAsia"/>
        </w:rPr>
        <w:fldChar w:fldCharType="end"/>
      </w:r>
      <w:r>
        <w:rPr>
          <w:rFonts w:hint="eastAsia"/>
        </w:rPr>
        <w:t>，选择本所注师，填写相应信息，点击“报名”，完成报名操作。</w:t>
      </w:r>
    </w:p>
    <w:p w14:paraId="269D2530" w14:textId="77777777" w:rsidR="00AC04F9" w:rsidRDefault="00C07568">
      <w:r>
        <w:rPr>
          <w:noProof/>
        </w:rPr>
        <w:drawing>
          <wp:inline distT="0" distB="0" distL="0" distR="0" wp14:anchorId="6688561A" wp14:editId="175C041B">
            <wp:extent cx="5288280" cy="2575560"/>
            <wp:effectExtent l="0" t="0" r="7620" b="0"/>
            <wp:docPr id="6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288280" cy="2575560"/>
                    </a:xfrm>
                    <a:prstGeom prst="rect">
                      <a:avLst/>
                    </a:prstGeom>
                    <a:noFill/>
                    <a:ln>
                      <a:noFill/>
                    </a:ln>
                  </pic:spPr>
                </pic:pic>
              </a:graphicData>
            </a:graphic>
          </wp:inline>
        </w:drawing>
      </w:r>
    </w:p>
    <w:p w14:paraId="75A866B2" w14:textId="77777777" w:rsidR="00AC04F9" w:rsidRDefault="00C07568">
      <w:pPr>
        <w:pStyle w:val="jq40"/>
        <w:ind w:firstLine="0"/>
      </w:pPr>
      <w:bookmarkStart w:id="24" w:name="_Ref24059"/>
      <w:r>
        <w:rPr>
          <w:rFonts w:ascii="Times New Roman" w:hAnsi="Times New Roman"/>
          <w:szCs w:val="21"/>
        </w:rPr>
        <w:t>图</w:t>
      </w:r>
      <w:r>
        <w:rPr>
          <w:rFonts w:ascii="Times New Roman" w:hAnsi="Times New Roman"/>
          <w:szCs w:val="21"/>
        </w:rPr>
        <w:t xml:space="preserve"> 1.1-</w:t>
      </w:r>
      <w:r>
        <w:rPr>
          <w:rFonts w:ascii="Times New Roman" w:hAnsi="Times New Roman"/>
          <w:szCs w:val="21"/>
        </w:rPr>
        <w:fldChar w:fldCharType="begin"/>
      </w:r>
      <w:r>
        <w:rPr>
          <w:rFonts w:ascii="Times New Roman" w:hAnsi="Times New Roman"/>
          <w:szCs w:val="21"/>
        </w:rPr>
        <w:instrText xml:space="preserve"> SEQ </w:instrText>
      </w:r>
      <w:r>
        <w:rPr>
          <w:rFonts w:ascii="Times New Roman" w:hAnsi="Times New Roman"/>
          <w:szCs w:val="21"/>
        </w:rPr>
        <w:instrText>图</w:instrText>
      </w:r>
      <w:r>
        <w:rPr>
          <w:rFonts w:ascii="Times New Roman" w:hAnsi="Times New Roman"/>
          <w:szCs w:val="21"/>
        </w:rPr>
        <w:instrText xml:space="preserve"> \* ARABIC \s 1 </w:instrText>
      </w:r>
      <w:r>
        <w:rPr>
          <w:rFonts w:ascii="Times New Roman" w:hAnsi="Times New Roman"/>
          <w:szCs w:val="21"/>
        </w:rPr>
        <w:fldChar w:fldCharType="separate"/>
      </w:r>
      <w:r>
        <w:rPr>
          <w:rFonts w:ascii="Times New Roman" w:hAnsi="Times New Roman"/>
          <w:szCs w:val="21"/>
        </w:rPr>
        <w:t>7</w:t>
      </w:r>
      <w:r>
        <w:rPr>
          <w:rFonts w:ascii="Times New Roman" w:hAnsi="Times New Roman"/>
          <w:szCs w:val="21"/>
        </w:rPr>
        <w:fldChar w:fldCharType="end"/>
      </w:r>
      <w:r>
        <w:t xml:space="preserve"> </w:t>
      </w:r>
      <w:r>
        <w:rPr>
          <w:rFonts w:hint="eastAsia"/>
        </w:rPr>
        <w:t>学员报名页面</w:t>
      </w:r>
      <w:bookmarkEnd w:id="24"/>
    </w:p>
    <w:p w14:paraId="5878A6B6" w14:textId="77777777" w:rsidR="00AC04F9" w:rsidRDefault="00AC04F9">
      <w:pPr>
        <w:pStyle w:val="jq4"/>
      </w:pPr>
    </w:p>
    <w:p w14:paraId="27A06B43" w14:textId="77777777" w:rsidR="00AC04F9" w:rsidRDefault="00C07568">
      <w:r>
        <w:rPr>
          <w:rFonts w:hint="eastAsia"/>
        </w:rPr>
        <w:t>选择一家培训班，点击“本所学员”按钮，在弹出页中可以查看本所在此培训班的报名情况。若报名信息未确认，则可以直接进行“修改”、“删除”报名信息操作。点击“申请变动确认情况”，打开</w:t>
      </w:r>
      <w:r>
        <w:rPr>
          <w:rFonts w:hint="eastAsia"/>
        </w:rPr>
        <w:fldChar w:fldCharType="begin"/>
      </w:r>
      <w:r>
        <w:rPr>
          <w:rFonts w:hint="eastAsia"/>
        </w:rPr>
        <w:instrText xml:space="preserve"> REF _Ref24125 \h </w:instrText>
      </w:r>
      <w:r>
        <w:rPr>
          <w:rFonts w:hint="eastAsia"/>
        </w:rPr>
      </w:r>
      <w:r>
        <w:rPr>
          <w:rFonts w:hint="eastAsia"/>
        </w:rPr>
        <w:fldChar w:fldCharType="separate"/>
      </w:r>
      <w:r>
        <w:rPr>
          <w:rFonts w:ascii="Times New Roman" w:hAnsi="Times New Roman"/>
          <w:szCs w:val="21"/>
        </w:rPr>
        <w:t>图</w:t>
      </w:r>
      <w:r>
        <w:rPr>
          <w:rFonts w:ascii="Times New Roman" w:hAnsi="Times New Roman"/>
          <w:szCs w:val="21"/>
        </w:rPr>
        <w:t xml:space="preserve"> 1.1-8</w:t>
      </w:r>
      <w:r>
        <w:t xml:space="preserve"> </w:t>
      </w:r>
      <w:r>
        <w:rPr>
          <w:rFonts w:hint="eastAsia"/>
        </w:rPr>
        <w:t>本所学员页面</w:t>
      </w:r>
      <w:r>
        <w:rPr>
          <w:rFonts w:hint="eastAsia"/>
        </w:rPr>
        <w:fldChar w:fldCharType="end"/>
      </w:r>
      <w:r>
        <w:rPr>
          <w:rFonts w:hint="eastAsia"/>
        </w:rPr>
        <w:t>。若报名信息已由省注协确认，则点击</w:t>
      </w:r>
      <w:r>
        <w:rPr>
          <w:rFonts w:hint="eastAsia"/>
        </w:rPr>
        <w:t xml:space="preserve"> </w:t>
      </w:r>
      <w:r>
        <w:rPr>
          <w:rFonts w:hint="eastAsia"/>
        </w:rPr>
        <w:t>“修改”、“删除”报名信息操作时不能立即生效，需要省注协确认后才能生效。点击“返回”按钮系统返回“培训班报名”页面。</w:t>
      </w:r>
    </w:p>
    <w:p w14:paraId="503FA655" w14:textId="77777777" w:rsidR="00AC04F9" w:rsidRDefault="00C07568">
      <w:r>
        <w:rPr>
          <w:noProof/>
        </w:rPr>
        <w:lastRenderedPageBreak/>
        <w:drawing>
          <wp:inline distT="0" distB="0" distL="0" distR="0" wp14:anchorId="40163F6C" wp14:editId="308BF43E">
            <wp:extent cx="5273040" cy="3025140"/>
            <wp:effectExtent l="0" t="0" r="3810" b="3810"/>
            <wp:docPr id="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3040" cy="3025140"/>
                    </a:xfrm>
                    <a:prstGeom prst="rect">
                      <a:avLst/>
                    </a:prstGeom>
                    <a:noFill/>
                    <a:ln>
                      <a:noFill/>
                    </a:ln>
                  </pic:spPr>
                </pic:pic>
              </a:graphicData>
            </a:graphic>
          </wp:inline>
        </w:drawing>
      </w:r>
    </w:p>
    <w:p w14:paraId="34DCDF2D" w14:textId="77777777" w:rsidR="00AC04F9" w:rsidRDefault="00C07568">
      <w:pPr>
        <w:pStyle w:val="jq40"/>
        <w:ind w:firstLine="0"/>
      </w:pPr>
      <w:bookmarkStart w:id="25" w:name="_Ref24125"/>
      <w:r>
        <w:rPr>
          <w:rFonts w:ascii="Times New Roman" w:hAnsi="Times New Roman"/>
          <w:szCs w:val="21"/>
        </w:rPr>
        <w:t>图</w:t>
      </w:r>
      <w:r>
        <w:rPr>
          <w:rFonts w:ascii="Times New Roman" w:hAnsi="Times New Roman"/>
          <w:szCs w:val="21"/>
        </w:rPr>
        <w:t xml:space="preserve"> 1.1-</w:t>
      </w:r>
      <w:r>
        <w:rPr>
          <w:rFonts w:ascii="Times New Roman" w:hAnsi="Times New Roman"/>
          <w:szCs w:val="21"/>
        </w:rPr>
        <w:fldChar w:fldCharType="begin"/>
      </w:r>
      <w:r>
        <w:rPr>
          <w:rFonts w:ascii="Times New Roman" w:hAnsi="Times New Roman"/>
          <w:szCs w:val="21"/>
        </w:rPr>
        <w:instrText xml:space="preserve"> SEQ </w:instrText>
      </w:r>
      <w:r>
        <w:rPr>
          <w:rFonts w:ascii="Times New Roman" w:hAnsi="Times New Roman"/>
          <w:szCs w:val="21"/>
        </w:rPr>
        <w:instrText>图</w:instrText>
      </w:r>
      <w:r>
        <w:rPr>
          <w:rFonts w:ascii="Times New Roman" w:hAnsi="Times New Roman"/>
          <w:szCs w:val="21"/>
        </w:rPr>
        <w:instrText xml:space="preserve"> \* ARABIC \s 1 </w:instrText>
      </w:r>
      <w:r>
        <w:rPr>
          <w:rFonts w:ascii="Times New Roman" w:hAnsi="Times New Roman"/>
          <w:szCs w:val="21"/>
        </w:rPr>
        <w:fldChar w:fldCharType="separate"/>
      </w:r>
      <w:r>
        <w:rPr>
          <w:rFonts w:ascii="Times New Roman" w:hAnsi="Times New Roman"/>
          <w:szCs w:val="21"/>
        </w:rPr>
        <w:t>8</w:t>
      </w:r>
      <w:r>
        <w:rPr>
          <w:rFonts w:ascii="Times New Roman" w:hAnsi="Times New Roman"/>
          <w:szCs w:val="21"/>
        </w:rPr>
        <w:fldChar w:fldCharType="end"/>
      </w:r>
      <w:r>
        <w:t xml:space="preserve"> </w:t>
      </w:r>
      <w:r>
        <w:rPr>
          <w:rFonts w:hint="eastAsia"/>
        </w:rPr>
        <w:t>本所学员页面</w:t>
      </w:r>
      <w:bookmarkEnd w:id="25"/>
    </w:p>
    <w:p w14:paraId="186A8217" w14:textId="77777777" w:rsidR="00AC04F9" w:rsidRDefault="00AC04F9"/>
    <w:sectPr w:rsidR="00AC0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45A3"/>
    <w:multiLevelType w:val="multilevel"/>
    <w:tmpl w:val="17A845A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A99110B"/>
    <w:multiLevelType w:val="multilevel"/>
    <w:tmpl w:val="1A99110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BE5FB2B"/>
    <w:multiLevelType w:val="multilevel"/>
    <w:tmpl w:val="1BE5FB2B"/>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46056867"/>
    <w:multiLevelType w:val="multilevel"/>
    <w:tmpl w:val="46056867"/>
    <w:lvl w:ilvl="0">
      <w:start w:val="1"/>
      <w:numFmt w:val="decimal"/>
      <w:isLgl/>
      <w:lvlText w:val="第 %1 章"/>
      <w:lvlJc w:val="left"/>
      <w:pPr>
        <w:tabs>
          <w:tab w:val="left" w:pos="1418"/>
        </w:tabs>
        <w:ind w:left="425" w:hanging="425"/>
      </w:pPr>
      <w:rPr>
        <w:rFonts w:hint="eastAsia"/>
        <w:iCs w:val="0"/>
        <w:dstrike w:val="0"/>
        <w:emboss w:val="0"/>
        <w:imprint w:val="0"/>
        <w:lang w:val="en-US"/>
      </w:rPr>
    </w:lvl>
    <w:lvl w:ilvl="1">
      <w:start w:val="1"/>
      <w:numFmt w:val="decimal"/>
      <w:pStyle w:val="2"/>
      <w:isLgl/>
      <w:lvlText w:val="%1.%2"/>
      <w:lvlJc w:val="left"/>
      <w:pPr>
        <w:tabs>
          <w:tab w:val="left" w:pos="992"/>
        </w:tabs>
        <w:ind w:left="992" w:hanging="992"/>
      </w:pPr>
      <w:rPr>
        <w:rFonts w:ascii="楷体_GB2312" w:eastAsia="楷体_GB2312" w:hAnsi="宋体" w:cs="Times New Roman" w:hint="eastAsia"/>
        <w:b/>
        <w:bCs w:val="0"/>
        <w:i w:val="0"/>
        <w:iCs w:val="0"/>
        <w:caps w:val="0"/>
        <w:smallCaps w:val="0"/>
        <w:strike w:val="0"/>
        <w:dstrike w:val="0"/>
        <w:outline w:val="0"/>
        <w:shadow w:val="0"/>
        <w:emboss w:val="0"/>
        <w:imprint w:val="0"/>
        <w:vanish w:val="0"/>
        <w:color w:val="auto"/>
        <w:spacing w:val="0"/>
        <w:position w:val="0"/>
        <w:sz w:val="30"/>
        <w:szCs w:val="30"/>
        <w:u w:val="none"/>
        <w:vertAlign w:val="baseline"/>
      </w:rPr>
    </w:lvl>
    <w:lvl w:ilvl="2">
      <w:start w:val="1"/>
      <w:numFmt w:val="decimal"/>
      <w:pStyle w:val="3"/>
      <w:isLgl/>
      <w:lvlText w:val="%1.%2.%3"/>
      <w:lvlJc w:val="left"/>
      <w:pPr>
        <w:tabs>
          <w:tab w:val="left" w:pos="420"/>
        </w:tabs>
        <w:ind w:left="1418" w:hanging="1418"/>
      </w:pPr>
      <w:rPr>
        <w:rFonts w:ascii="楷体_GB2312" w:eastAsia="楷体_GB2312" w:hAnsi="宋体" w:hint="eastAsia"/>
        <w:b/>
        <w:i w:val="0"/>
        <w:color w:val="auto"/>
        <w:sz w:val="28"/>
        <w:szCs w:val="28"/>
        <w:u w:val="none"/>
      </w:rPr>
    </w:lvl>
    <w:lvl w:ilvl="3">
      <w:start w:val="1"/>
      <w:numFmt w:val="decimal"/>
      <w:isLgl/>
      <w:lvlText w:val="%1.%2.%3.%4"/>
      <w:lvlJc w:val="left"/>
      <w:pPr>
        <w:tabs>
          <w:tab w:val="left" w:pos="420"/>
        </w:tabs>
        <w:ind w:left="1984" w:hanging="1984"/>
      </w:pPr>
      <w:rPr>
        <w:rFonts w:ascii="楷体_GB2312" w:eastAsia="楷体_GB2312" w:hAnsi="宋体" w:hint="eastAsia"/>
        <w:b/>
        <w:i w:val="0"/>
        <w:color w:val="auto"/>
        <w:sz w:val="24"/>
        <w:szCs w:val="24"/>
        <w:u w:val="none"/>
      </w:rPr>
    </w:lvl>
    <w:lvl w:ilvl="4">
      <w:start w:val="1"/>
      <w:numFmt w:val="decimal"/>
      <w:isLgl/>
      <w:lvlText w:val="%1.%2.%3.%4.%5"/>
      <w:lvlJc w:val="left"/>
      <w:pPr>
        <w:tabs>
          <w:tab w:val="left" w:pos="3501"/>
        </w:tabs>
        <w:ind w:left="2551" w:hanging="2551"/>
      </w:pPr>
      <w:rPr>
        <w:rFonts w:cs="Times New Roman" w:hint="eastAsia"/>
        <w:b w:val="0"/>
        <w:bCs w:val="0"/>
        <w:i w:val="0"/>
        <w:iCs w:val="0"/>
        <w:caps w:val="0"/>
        <w:smallCaps w:val="0"/>
        <w:strike w:val="0"/>
        <w:dstrike w:val="0"/>
        <w:outline w:val="0"/>
        <w:shadow w:val="0"/>
        <w:emboss w:val="0"/>
        <w:imprint w:val="0"/>
        <w:vanish w:val="0"/>
        <w:spacing w:val="0"/>
        <w:position w:val="0"/>
        <w:u w:val="none"/>
        <w:vertAlign w:val="baseline"/>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496"/>
        </w:tabs>
        <w:ind w:left="4394" w:hanging="1418"/>
      </w:pPr>
      <w:rPr>
        <w:rFonts w:hint="eastAsia"/>
      </w:rPr>
    </w:lvl>
    <w:lvl w:ilvl="8">
      <w:start w:val="1"/>
      <w:numFmt w:val="decimal"/>
      <w:lvlText w:val="%1.%2.%3.%4.%5.%6.%7.%8.%9"/>
      <w:lvlJc w:val="left"/>
      <w:pPr>
        <w:tabs>
          <w:tab w:val="left" w:pos="6282"/>
        </w:tabs>
        <w:ind w:left="5102"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42FE9"/>
    <w:rsid w:val="00042FE9"/>
    <w:rsid w:val="003B7BD8"/>
    <w:rsid w:val="00A65ADC"/>
    <w:rsid w:val="00AC04F9"/>
    <w:rsid w:val="00B32E67"/>
    <w:rsid w:val="00C07568"/>
    <w:rsid w:val="00CA10E1"/>
    <w:rsid w:val="40241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14:docId w14:val="08420D4D"/>
  <w15:docId w15:val="{3C5746AE-084A-48A0-BB08-5128EFCC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next w:val="a"/>
    <w:link w:val="10"/>
    <w:qFormat/>
    <w:pPr>
      <w:keepNext/>
      <w:keepLines/>
      <w:spacing w:before="120" w:after="120" w:line="300" w:lineRule="auto"/>
      <w:ind w:firstLine="200"/>
      <w:outlineLvl w:val="0"/>
    </w:pPr>
    <w:rPr>
      <w:rFonts w:ascii="Arial" w:eastAsia="楷体_GB2312" w:hAnsi="Arial" w:cs="Arial"/>
      <w:b/>
      <w:kern w:val="28"/>
      <w:sz w:val="36"/>
      <w:szCs w:val="44"/>
    </w:rPr>
  </w:style>
  <w:style w:type="paragraph" w:styleId="2">
    <w:name w:val="heading 2"/>
    <w:next w:val="a"/>
    <w:link w:val="20"/>
    <w:qFormat/>
    <w:pPr>
      <w:keepNext/>
      <w:keepLines/>
      <w:numPr>
        <w:ilvl w:val="1"/>
        <w:numId w:val="1"/>
      </w:numPr>
      <w:tabs>
        <w:tab w:val="left" w:pos="851"/>
      </w:tabs>
      <w:spacing w:before="260" w:after="260" w:line="415" w:lineRule="auto"/>
      <w:outlineLvl w:val="1"/>
    </w:pPr>
    <w:rPr>
      <w:rFonts w:ascii="Arial" w:eastAsia="楷体_GB2312" w:hAnsi="Arial" w:cs="Times New Roman"/>
      <w:b/>
      <w:bCs/>
      <w:kern w:val="2"/>
      <w:sz w:val="30"/>
      <w:szCs w:val="32"/>
    </w:rPr>
  </w:style>
  <w:style w:type="paragraph" w:styleId="3">
    <w:name w:val="heading 3"/>
    <w:next w:val="a"/>
    <w:link w:val="30"/>
    <w:qFormat/>
    <w:pPr>
      <w:keepNext/>
      <w:keepLines/>
      <w:numPr>
        <w:ilvl w:val="2"/>
        <w:numId w:val="1"/>
      </w:numPr>
      <w:spacing w:before="260" w:after="260" w:line="415" w:lineRule="auto"/>
      <w:outlineLvl w:val="2"/>
    </w:pPr>
    <w:rPr>
      <w:rFonts w:ascii="Arial" w:eastAsia="楷体_GB2312" w:hAnsi="Arial" w:cs="Times New Roman"/>
      <w:b/>
      <w:bCs/>
      <w:kern w:val="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TOC2"/>
    <w:next w:val="a"/>
    <w:uiPriority w:val="39"/>
    <w:qFormat/>
    <w:pPr>
      <w:spacing w:line="216" w:lineRule="auto"/>
      <w:ind w:leftChars="200" w:left="420"/>
    </w:pPr>
  </w:style>
  <w:style w:type="paragraph" w:styleId="TOC2">
    <w:name w:val="toc 2"/>
    <w:basedOn w:val="a"/>
    <w:next w:val="a"/>
    <w:uiPriority w:val="39"/>
    <w:qFormat/>
    <w:pPr>
      <w:widowControl/>
      <w:tabs>
        <w:tab w:val="left" w:pos="1470"/>
        <w:tab w:val="right" w:leader="dot" w:pos="8280"/>
      </w:tabs>
      <w:ind w:leftChars="100" w:left="210" w:rightChars="450" w:right="945" w:firstLineChars="200" w:firstLine="420"/>
      <w:jc w:val="left"/>
    </w:pPr>
    <w:rPr>
      <w:rFonts w:ascii="宋体" w:eastAsia="宋体" w:hAnsi="Arial" w:cs="Times New Roman"/>
      <w:szCs w:val="21"/>
    </w:r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semiHidden/>
    <w:unhideWhenUsed/>
    <w:pPr>
      <w:tabs>
        <w:tab w:val="center" w:pos="4153"/>
        <w:tab w:val="right" w:pos="8306"/>
      </w:tabs>
      <w:snapToGrid w:val="0"/>
      <w:jc w:val="left"/>
    </w:pPr>
    <w:rPr>
      <w:sz w:val="18"/>
      <w:szCs w:val="18"/>
    </w:rPr>
  </w:style>
  <w:style w:type="paragraph" w:styleId="a7">
    <w:name w:val="header"/>
    <w:basedOn w:val="a"/>
    <w:link w:val="a8"/>
    <w:uiPriority w:val="99"/>
    <w:semiHidden/>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widowControl/>
      <w:tabs>
        <w:tab w:val="left" w:pos="1080"/>
        <w:tab w:val="left" w:pos="1470"/>
        <w:tab w:val="right" w:leader="dot" w:pos="8280"/>
      </w:tabs>
      <w:spacing w:beforeLines="50"/>
      <w:ind w:rightChars="450" w:right="945" w:firstLineChars="100" w:firstLine="211"/>
      <w:jc w:val="left"/>
    </w:pPr>
    <w:rPr>
      <w:rFonts w:ascii="宋体" w:eastAsia="宋体" w:hAnsi="Arial" w:cs="Times New Roman"/>
      <w:b/>
      <w:szCs w:val="21"/>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rPr>
      <w:color w:val="0000FF"/>
      <w:u w:val="single"/>
    </w:rPr>
  </w:style>
  <w:style w:type="character" w:customStyle="1" w:styleId="a8">
    <w:name w:val="页眉 字符"/>
    <w:basedOn w:val="a0"/>
    <w:link w:val="a7"/>
    <w:uiPriority w:val="99"/>
    <w:semiHidden/>
    <w:rPr>
      <w:sz w:val="18"/>
      <w:szCs w:val="18"/>
    </w:rPr>
  </w:style>
  <w:style w:type="character" w:customStyle="1" w:styleId="a6">
    <w:name w:val="页脚 字符"/>
    <w:basedOn w:val="a0"/>
    <w:link w:val="a5"/>
    <w:uiPriority w:val="99"/>
    <w:semiHidden/>
    <w:rPr>
      <w:sz w:val="18"/>
      <w:szCs w:val="18"/>
    </w:rPr>
  </w:style>
  <w:style w:type="character" w:customStyle="1" w:styleId="10">
    <w:name w:val="标题 1 字符"/>
    <w:basedOn w:val="a0"/>
    <w:link w:val="1"/>
    <w:rPr>
      <w:rFonts w:ascii="Arial" w:eastAsia="楷体_GB2312" w:hAnsi="Arial" w:cs="Arial"/>
      <w:b/>
      <w:kern w:val="28"/>
      <w:sz w:val="36"/>
      <w:szCs w:val="44"/>
    </w:rPr>
  </w:style>
  <w:style w:type="character" w:customStyle="1" w:styleId="20">
    <w:name w:val="标题 2 字符"/>
    <w:basedOn w:val="a0"/>
    <w:link w:val="2"/>
    <w:rPr>
      <w:rFonts w:ascii="Arial" w:eastAsia="楷体_GB2312" w:hAnsi="Arial" w:cs="Times New Roman"/>
      <w:b/>
      <w:bCs/>
      <w:sz w:val="30"/>
      <w:szCs w:val="32"/>
    </w:rPr>
  </w:style>
  <w:style w:type="character" w:customStyle="1" w:styleId="30">
    <w:name w:val="标题 3 字符"/>
    <w:basedOn w:val="a0"/>
    <w:link w:val="3"/>
    <w:rPr>
      <w:rFonts w:ascii="Arial" w:eastAsia="楷体_GB2312" w:hAnsi="Arial" w:cs="Times New Roman"/>
      <w:b/>
      <w:bCs/>
      <w:sz w:val="28"/>
      <w:szCs w:val="32"/>
    </w:rPr>
  </w:style>
  <w:style w:type="paragraph" w:customStyle="1" w:styleId="jq4">
    <w:name w:val="jq4图片注释"/>
    <w:next w:val="a"/>
    <w:link w:val="jq4Char"/>
    <w:qFormat/>
    <w:pPr>
      <w:spacing w:before="20" w:after="50" w:line="300" w:lineRule="auto"/>
      <w:ind w:firstLine="200"/>
      <w:jc w:val="center"/>
    </w:pPr>
    <w:rPr>
      <w:rFonts w:ascii="Times New Roman" w:eastAsia="宋体" w:hAnsi="Times New Roman" w:cs="Times New Roman"/>
      <w:kern w:val="2"/>
      <w:sz w:val="18"/>
      <w:szCs w:val="24"/>
    </w:rPr>
  </w:style>
  <w:style w:type="character" w:customStyle="1" w:styleId="jq4Char">
    <w:name w:val="jq4图片注释 Char"/>
    <w:link w:val="jq4"/>
    <w:rPr>
      <w:rFonts w:ascii="Times New Roman" w:eastAsia="宋体" w:hAnsi="Times New Roman" w:cs="Times New Roman"/>
      <w:sz w:val="18"/>
      <w:szCs w:val="24"/>
    </w:rPr>
  </w:style>
  <w:style w:type="paragraph" w:customStyle="1" w:styleId="jq40">
    <w:name w:val="jq4图片"/>
    <w:next w:val="jq4"/>
    <w:qFormat/>
    <w:pPr>
      <w:spacing w:before="50" w:after="50" w:line="300" w:lineRule="auto"/>
      <w:ind w:firstLine="200"/>
      <w:jc w:val="center"/>
    </w:pPr>
    <w:rPr>
      <w:rFonts w:ascii="Arial" w:eastAsia="宋体" w:hAnsi="Arial" w:cs="Times New Roman"/>
      <w:kern w:val="2"/>
      <w:sz w:val="21"/>
      <w:szCs w:val="24"/>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339</Words>
  <Characters>1934</Characters>
  <Application>Microsoft Office Word</Application>
  <DocSecurity>0</DocSecurity>
  <Lines>16</Lines>
  <Paragraphs>4</Paragraphs>
  <ScaleCrop>false</ScaleCrop>
  <Company>Lenovo</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卢艳</cp:lastModifiedBy>
  <cp:revision>4</cp:revision>
  <dcterms:created xsi:type="dcterms:W3CDTF">2023-06-09T08:56:00Z</dcterms:created>
  <dcterms:modified xsi:type="dcterms:W3CDTF">2026-06-12T03:21:00Z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eyJoZGlkIjoiMmEzYTY3MTVmMzNhYjk4MzA3ZDQ4N2Y4MGUwYmM3NzQiLCJ1c2VySWQiOiIyODcwMzEzNzgifQ==</vt:lpwstr>
  </property>
  <property fmtid="{D5CDD505-2E9C-101B-9397-08002B2CF9AE}" pid="3" name="KSOProductBuildVer">
    <vt:lpwstr>2052-12.1.0.21915</vt:lpwstr>
  </property>
  <property fmtid="{D5CDD505-2E9C-101B-9397-08002B2CF9AE}" pid="4" name="ICV">
    <vt:lpwstr>F02013ABA1CE4978A0A69D1BDDD53AF2_12</vt:lpwstr>
  </property>
</Properties>
</file>